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procesów podstawowych i aparatury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Andrzej Krasiński, profesor uczelni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Inzynieria Chemiczna i Procesowa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1070-IC000-ISP-512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z nauczycielem akademickim wynikające z planu studiów	60
2. Godziny kontaktowe z nauczycielem akademickim w ramach konsultacji, egzaminów, sprawdzianów etc.	18
3. Godziny pracy samodzielnej studenta w ramach przygotowania do zajęć oraz opracowania sprawozdań, projektów, prezentacji, raportów, prac domowych etc.	30
4. Godziny pracy samodzielnej studenta w ramach przygotowania do egzaminu, sprawdzianu, zaliczenia etc.	10
Sumaryczny nakład pracy studenta	118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Student powinien posiadać podstawową wiedzę z zakresu inżynierii chemicznej, termodynamiki, kinetyki procesowej, rysunku technicznego i materiałoznawstwa. Wymagane jest wcześniejsze zaliczenie przedmiotów: Grafika inżynierska, Podstawy nauki o materiałach, Podstawy mechaniki płynów, Wymiana ciepła.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100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praktycznych umiejętności projektowania procesów przemysłowych oraz projektowania i doboru aparatury.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Ćwiczenia projektowe
1. Transport i klasyfikacja rozdrobnionych ciał stałych: obliczenie geometrii i liczby przegród klasyfikatora poziomego, obliczeni średnic i liczby kolumn klasyfikatora pionowego, analiza skuteczności rozdziału cząstek ciała stałego, dobór elementów armatury podstawowej i AKPiA, wykonanie schematów aparatów.
2. Projekt wymiennika ciepła płaszczowo-rurowego do ogrzewania/chłodzenia cieczy bez lub z przemianą fazową (wrzenie, kondensacja): obliczenie powierzchni wymiany ciepła oraz wymiarów i grubości ścianki płaszcza, dobór z katalogu gotowych rur do wymienników ciepła, oszacowanie wymiarów i dobór z katalogu króćców, oszacowanie oporów przepływu obu cieczy przez wymiennik ciepła, dobór aparatury pomocniczej (pompy, armatura zaporowa, AKP), wykonanie rysunku technicznego aparatu.
3. Projekt separatora koalescencyjnego do rozdzielania dyspersji gaz-ciecz lub ciecz-ciecz: oszacowanie powierzchni filtracyjnej oraz wymiarów i grubości ścianki ciśnieniowego zbiornika separatora. Lokalizacji i wymiarów króćców procesowych i pomiarowych, obliczenia skuteczności separacji, dobór elementów armatury podstawowej i AKPiA, wykonanie rysunku technicznego aparatu.
4. Zatężanie roztworów w wyparce: wykonanie bilansów masowego i cieplnego procesu, obliczenie powierzchni wymiany ciepła w zależności od określonej różnicy temperatur, zaprojektowanie płaszczowo-rurowego wymiennika ciepła w wyparce i w kondensatorach, bilans strat ciepła, projekt budowy wyparki z uwzględnieniem rozmieszczenia zasadniczych elementów konstrukcyjnych wyparki i aparatury uzupełniającej.
5. Krystalizator: porównanie wydajności oraz rozkładu masowego i liczbowego uzyskanego produktu krystalizatora o działaniu ciągłym z kaskadą krystalizatorów oraz krystalizatorem okresowym; określenie możliwości wpływania na charakterystykę produktu przez zawracanie.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kolokwium
2. referat
3. sprawozdanie
4. dyskusja
5. seminarium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A. Selecki, L. Gradoń, Podstawowe procesy przemysłu chemicznego, WNT, Warszawa, 1985. 
2. J. Ciborowski, Podstawy inżynierii chemicznej, WNT, Warszawa, 1967. 
3. J. Warych, Aparatura chemiczna i procesowa, OW PW, Warszawa, 2004. 
4. J. R. Cooper, W. R. Penney, J. R. Fair, S. M. Walas, Chemical Process Equipment – Selection and Design, Butterworth-Heinemann, 2010. 
5. H. Błasiński, B. Młodziński, Aparatura przemysłu chemicznego, WNT, Warszawa, 1983. 
6. T. Hobler, Ruch ciepła i wymienniki, WNT, Warszawa, 1986. 
7. Z. Gnutek, W. Kordylewski, Maszynoznawstwo energetyczne. Wprowadzenie do energetyki cieplnej, Oficyna Wydawnicza Politechniki Wrocławskiej, Wrocław, 2003. 
8. A. Kubasiewicz, Wyparki. Konstrukcje i obliczanie, WNT, Warszawa, 1977. 
9. R.G. Griskey, Transport phenomena and unit operations – a combined approach, Wiley-Interscience, NY, 2002. 
10. P. P. Lewicki, A. Lenart, R. Kowalczyk, Inżynieria procesowa i aparatura przemysłu spożywczego, WNT, Warszawa, 2014.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Ćwiczenia projektowe realizowane są w wymiarze 60 godzin w semestrze (4 godziny/tydzień). Są one wprowadzeniem, przygotowaniem i konsultacjami wspomagającymi wykonanie zadań projektowych. Zajęcia obejmują także ogólniejsze wprowadzenie teoretyczne w tematyką objętą zadaniem projektowym (w okresie ograniczenia dostępu do uczelni z wykorzystaniem platformy Ms Teams).
Studenci wykonują 5 zadań projektowych w semestrze, pracując indywidualnie lub w grupach max. 5 osobowych. Tryb wykonywania określa osoba prowadząca dane zadanie projektowe.
Do zaliczenia zaliczenie projektu wymagane jest:
1. wykonanie i oddanie każdego projektu (wykonanego indywidualnie lub zespołowo)   
2. sprawdzenia wiedzy związanej z danym zadaniem w formie ustnej (bezpośredniej lub w formie zdalnej z wykorzystaniem programu Ms Teams), z którego student uzyskuje ocenę indywidualną.
Każdą część zadania projektowego (tj. wykonanie projektu i sprawdzenie wiedzy) punktowana jest w skali 0-5 punktów, zatem za każde zadanie uzyskać można maksymalnie 10 pkt. Przy czym uzyskanie z odpowiedzi ≤1 punkt sprawia, iż punkty za wykonanie projektu nie są przyznawane.
Do zaliczenia wymagane jest uzyskanie sumarycznie min. 30 punktów ze wszystkich zadań (zgodnie z niżej podaną skalą ocen).
Wszystkie zadania projektowe muszą zostać wykonane, oddane i student ma obowiązek przystąpienia do kolokwiów ze wszystkich zadań.
Dodatkowym warunkiem koniecznym jest uzyskanie co najmniej 5 punktów z każdego zadania projektowego. Regulamin dopuszcza zorganizowanie dodatkowego terminu zaliczenia umożliwiającego poprawę jednego najsłabiej ocenionego zadania projektowego.
Obecność na zajęciach projektowych jest obowiązkowa, dopuszczalne są 2 nieusprawiedliwione nieobecności. Obecność weryfikowana będzie zarówno w przypadku zajęć bezpośrednich, jak i prowadzonych zdalnie.
Nieobecność w dniu zaliczenia musi zostać usprawiedliwiona, co jest warunkiem dopuszczenia do odpowiedzi/kolokwium w innym terminie.
Usprawiedliwienie należy przedstawić w najbliższym możliwym terminie na zajęciach po powrocie ze zwolnienia. Trzecia nieusprawiedliwiona nieobecność eliminuje studenta z dalszego uczestnictwa w zajęciach.
Kryteria oceniania (max. 50pkt.): poniżej 30pkt. – 2;  30-33,5pkt. – 3,0;  34-37,5pkt. – 3,5;  38-41,5pkt. – 4;  42-45,5pkt. – 4,5;  46-50pkt. – 5.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W1: </w:t>
      </w:r>
    </w:p>
    <w:p>
      <w:pPr/>
      <w:r>
        <w:rPr/>
        <w:t xml:space="preserve">Ma wiedzę przydatną do projektowania procesów przemysłowych oraz projektowania i doboru aparatury.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referat, sprawozdanie, dyskusja, seminarium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K1_W04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I.P6S_WG.o, III.P6S_WG</w:t>
      </w:r>
    </w:p>
    <w:p>
      <w:pPr>
        <w:keepNext w:val="1"/>
        <w:spacing w:after="10"/>
      </w:pPr>
      <w:r>
        <w:rPr>
          <w:b/>
          <w:bCs/>
        </w:rPr>
        <w:t xml:space="preserve">Charakterystyka W2: </w:t>
      </w:r>
    </w:p>
    <w:p>
      <w:pPr/>
      <w:r>
        <w:rPr/>
        <w:t xml:space="preserve">Ma wiedzę niezbędną do sporządzania bilansów masy, składników, pędu i energii niezbędną przydatną do projektowania procesów przemysłowych oraz projektowania i doboru aparatury.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referat, sprawozdanie, dyskusja, seminarium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K1_W07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I.P6S_WG.o, III.P6S_WG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U1: </w:t>
      </w:r>
    </w:p>
    <w:p>
      <w:pPr/>
      <w:r>
        <w:rPr/>
        <w:t xml:space="preserve">Potrafi projektować podstawowe aparaty stosowane w przemyśle chemicznym.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referat, sprawozdanie, dyskusja, seminarium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K1_U06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P6U_U, I.P6S_UW.o, 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U2: </w:t>
      </w:r>
    </w:p>
    <w:p>
      <w:pPr/>
      <w:r>
        <w:rPr/>
        <w:t xml:space="preserve">Potrafi korzystać z wszelkiego rodzaju informacji i je analizować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referat, sprawozdanie, dyskusja, seminarium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I.P6S_UK, P6U_U, I.P6S_UW.o, 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U3: </w:t>
      </w:r>
    </w:p>
    <w:p>
      <w:pPr/>
      <w:r>
        <w:rPr/>
        <w:t xml:space="preserve">Potrafi zaprojektować podstawowy proces przemysłowy.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referat, sprawozdanie, dyskusja, seminarium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III.P6S_UW.o, P6U_U, I.P6S_UW.o</w:t>
      </w:r>
    </w:p>
    <w:p>
      <w:pPr>
        <w:keepNext w:val="1"/>
        <w:spacing w:after="10"/>
      </w:pPr>
      <w:r>
        <w:rPr>
          <w:b/>
          <w:bCs/>
        </w:rPr>
        <w:t xml:space="preserve">Charakterystyka U4: </w:t>
      </w:r>
    </w:p>
    <w:p>
      <w:pPr/>
      <w:r>
        <w:rPr/>
        <w:t xml:space="preserve">Potrafi interpretować i opisywać operacje w ciągach technologicznych.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referat, sprawozdanie, dyskusja, seminarium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P6U_U, I.P6S_UW.o, 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U5: </w:t>
      </w:r>
    </w:p>
    <w:p>
      <w:pPr/>
      <w:r>
        <w:rPr/>
        <w:t xml:space="preserve">Potrafi pracować samodzielnie i w grupie.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referat, sprawozdanie, dyskusja, seminarium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K1_U17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I.P6S_UO, P6U_U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KS1: </w:t>
      </w:r>
    </w:p>
    <w:p>
      <w:pPr/>
      <w:r>
        <w:rPr/>
        <w:t xml:space="preserve">Rozumie potrzebę dokształcania się i podnoszenia swoich kompetencji zawodowych i osobistych.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referat, sprawozdanie, dyskusja, seminarium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K1_K01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I.P6S_KK, P6U_K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2024-04-20T03:58:52+02:00</dcterms:created>
  <dcterms:modified xsi:type="dcterms:W3CDTF">2024-04-20T03:58:52+02:00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