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podstawowe i aparatura procesowa 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Andrzej Krasiński, profesor uczelni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Inzynieria Chemiczna i Procesowa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1070-IC000-ISP-511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z nauczycielem akademickim wynikające z planu studiów	45
2. Godziny kontaktowe z nauczycielem akademickim w ramach konsultacji, egzaminów, sprawdzianów etc.	12
3. Godziny pracy samodzielnej studenta w ramach przygotowania do zajęć oraz opracowania sprawozdań, projektów, prezentacji, raportów, prac domowych etc.	5
4. Godziny pracy samodzielnej studenta w ramach przygotowania do egzaminu, sprawdzianu, zaliczenia etc.	26
Sumaryczny nakład pracy studenta	88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powinien posiadać podstawową wiedzę z zakresu inżynierii chemicznej, termodynamiki, kinetyki procesowej, rysunku technicznego i materiałoznawstwa. Wymagane jest wcześniejsze zaliczenie przedmiotów: Grafika inżynierska, Podstawy nauki o materiałach, Podstawy mechaniki płynów, Wymiana ciepła.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100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studentów z podstawowymi operacjami mechanicznymi, przepływowymi i cieplnymi oraz z konstrukcją aparatury do ich realizacji, ze szczególnym zwróceniem uwagi na opis fenomenologiczny poszczególnych procesów i zrozumienie podstawowych zjawisk składających się na proces oraz opis ilościowy (głównie na poziomie równowagowym i stanów ustalonych). 
2. Nabycie wiedzy i umiejętności w zakresie konstrukcji podstawowych aparatów do prowadzenia procesów jednostkowych i złożonych, zasad doboru i projektowania aparatury oraz instalacji procesowych.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
1. Zasady bilansowania: pojęcia wielkości intensywnych i ekstensywnych. Sposób postępowania przy bilansowaniu masy, ogólny wzorzec bilansowania, bilans energii dla układów zamkniętych i otwartych. 
2. Graficzne przedstawianie urządzeń i instalacji procesowych – schematy procesu z uwzględnieniem oprzyrządowania kontrolno-pomiarowego, schematy mechaniczne, schematy rozmieszczenia aparatów.
3. Podstawy kontroli aparatów.
4. Podstawowe materiały konstrukcyjne, ich właściwości i zastosowania w armaturze i aparaturze procesowej. 
5. Elementy armatury podstawowej, urządzenia kontrolno-pomiarowe, napędy elementów ruchomych. 
6. Parametry charakteryzujące ciała stałe sypkie, ich magazynowanie i transport. Przepływ przez złoże nieruchome. Fluidyzacja i transport pneumatyczny. 
7. Magazynowanie i transport cieczy i gazów. Przepływy dwufazowe. Urządzenia transportowe dla płynów. 
8. Rozdrabnianie, aglomeracja i klasyfikacja ciał stałych. Energia rozdrabniania. Atomizacja cieczy. Homogenizatory. 
9. Mieszanie i mieszalniki. Mieszalniki statyczne. Typy mieszadeł. Moc mieszania. 
10. Separacja zawiesin. Sedymentacja. Filtracja (powierzchniowa i wgłębna). Osadniki, filtry, wirówki. 
11. Powstawanie i charakterystyka aerozoli. Odpylanie i odkraplanie gazów. 
12. Wymiana ciepła bezprzeponowa i przeponowa. Nośniki energii. Konstrukcje wymienników ciepła i ich dobór.
13. Zatężanie roztworów. Konstrukcje aparatów wyparnych. Baterie wyparek. 
14. Krystalizacja i krystalizatory: obszary labilny, metastabilny i przesycenie. Nukleacja i wzrost kryształów. Aglomeracja cząstek i rozpad. Konstrukcje aparatów.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 egzamin pisemny
2. dyskusja
3. seminarium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Selecki, L. Gradoń, Podstawowe procesy przemysłu chemicznego, WNT, Warszawa, 1985.
2. J. Ciborowski, Podstawy inżynierii chemicznej, WNT, Warszawa, 1967.
3. J. Warych, Aparatura chemiczna i procesowa, OW PW, Warszawa, 2004.
4. J. R. Cooper, W. R. Penney, J. R. Fair, S. M. Walas, Chemical Process Equipment – Selection and Design, Butterworth-Heinemann, 2010.
5. H. Błasiński, B. Młodziński, Aparatura przemysłu chemicznego, WNT, Warszawa, 1983.
6. T. Hobler, Ruch ciepła i wymienniki, WNT, Warszawa, 1986.
7. Z. Gnutek, W. Kordylewski, Maszynoznawstwo energetyczne. Wprowadzenie do energetyki cieplnej, Oficyna Wydawnicza Politechniki Wrocławskiej, Wrocław, 2003.
8. A. Kubasiewicz, Wyparki. Konstrukcje i obliczanie, WNT, Warszawa, 1977.
9. R.G. Griskey, Transport phenomena and unit operations – a combined approach, Wiley-Interscience, NY, 2002.
10. P. P. Lewicki, A. Lenart, R. Kowalczyk, Inżynieria procesowa i aparatura przemysłu spożywczego, WNT, Warszawa, 2014.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Wykład obejmuje 45 godzin w semestrze (3 godziny/tydzień). W przypadku ograniczeń dostępu do uczelni wykład prowadzony będzie na platformie Ms Teams w zespole utworzonym przez prowadzącego. Zaliczenie części wykładowej modułu odbywa się na podstawie oceny uzyskanej z egzaminu w formie pisemnej (forma kontaktowa) lub w formie ustnej w przypadku organizacji egzaminu zdalnie, na platformie Ms Teams będąc zalogowanym na swoje konto uczelniane. W przypadku egzaminu realizowanego w formie zdalnej niezbędne jest posiadanie kamery internetowej oraz przygotowanej do okazania legitymacji studenckiej, co umożliwi identyfikację osoby. Zgodnie z regulaminem studiów w Politechnice Warszawskiej student ma możliwość przystąpienia do dowolnej liczby egzaminów spośród trzech terminów egzaminów w jednym roku akademickim (dwa terminy w sesji zimowej i jeden termin w sesji wrześniowej). Dla studentów aktywnie uczestniczących w wykładach i mających zaliczone ćwiczenia projektowe na ocenę co najmniej 4,0 przewiduje się możliwość zaliczenia egzaminu w dodatkowym terminie zerowym (uczestnictwo w wykładach weryfikowane jest wpisaniem się na listę na losowo wybranych wykładach – kryterium dopuszczenia do terminu „0” ustala prowadzący).
Jeśli student przystępuje do kilku terminów egzaminu za ocenę końcową uznawany jest wynik uzyskany w ostatnim terminie, który reprezentuje najbardziej aktualny stan wiedzy studenta (nawet jeśli jest to ocena gorsza od wcześniejszych).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Ma wiedzę przydatną do zrozumienia podstawowych operacji mechanicznych, przepływowych                    i cieplnych przy konstrukcji aparatury przemysłu chemicznego.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W2: </w:t>
      </w:r>
    </w:p>
    <w:p>
      <w:pPr/>
      <w:r>
        <w:rPr/>
        <w:t xml:space="preserve">Ma podstawową wiedzę z zakresu konstrukcji podstawowych aparatów do prowadzenia procesów jednostkowych i złożonych, zasad doboru i projektowania aparatury oraz instalacji procesowych.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keepNext w:val="1"/>
        <w:spacing w:after="10"/>
      </w:pPr>
      <w:r>
        <w:rPr>
          <w:b/>
          <w:bCs/>
        </w:rPr>
        <w:t xml:space="preserve">Charakterystyka W3: </w:t>
      </w:r>
    </w:p>
    <w:p>
      <w:pPr/>
      <w:r>
        <w:rPr/>
        <w:t xml:space="preserve">Posiada ogólną wiedzę o aktualnych kierunkach rozwoju inżynierii chemicznej i procesowej.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I.P6S_WG.o, III.P6S_WG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Ma umiejętności w zakresie konstrukcji podstawowych aparatów do prowadzenia procesów jednostkowych i złożonych, zasad doboru i projektowania aparatury oraz instalacji procesowych.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III.P6S_UW.o, P6U_U</w:t>
      </w:r>
    </w:p>
    <w:p>
      <w:pPr>
        <w:keepNext w:val="1"/>
        <w:spacing w:after="10"/>
      </w:pPr>
      <w:r>
        <w:rPr>
          <w:b/>
          <w:bCs/>
        </w:rPr>
        <w:t xml:space="preserve">Charakterystyka U2: </w:t>
      </w:r>
    </w:p>
    <w:p>
      <w:pPr/>
      <w:r>
        <w:rPr/>
        <w:t xml:space="preserve">Potrafi interpretować i opisywać operacje w ciągach technologicznych.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keepNext w:val="1"/>
        <w:spacing w:after="10"/>
      </w:pPr>
      <w:r>
        <w:rPr>
          <w:b/>
          <w:bCs/>
        </w:rPr>
        <w:t xml:space="preserve">Charakterystyka U3: </w:t>
      </w:r>
    </w:p>
    <w:p>
      <w:pPr/>
      <w:r>
        <w:rPr/>
        <w:t xml:space="preserve">Potrafi konstruować podstawowe aparaty do prowadzenia procesów jednostkowych i złożonych.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KS1: </w:t>
      </w:r>
    </w:p>
    <w:p>
      <w:pPr/>
      <w:r>
        <w:rPr/>
        <w:t xml:space="preserve">Prawidłowo reaguje na problemy związane z pracą inżyniera.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pisemny, dyskusja, seminarium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2025-05-09T20:07:46+02:00</dcterms:created>
  <dcterms:modified xsi:type="dcterms:W3CDTF">2025-05-09T20:07:46+02:00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