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Procesy podstawowe i aparatura procesowa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Andrzej Krasiński, profesor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1070-IC000-ISP-511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z nauczycielem akademickim wynikające z planu studiów	45
2. Godziny kontaktowe z nauczycielem akademickim w ramach konsultacji, egzaminów, sprawdzianów etc.	12
3. Godziny pracy samodzielnej studenta w ramach przygotowania do zajęć oraz opracowania sprawozdań, projektów, prezentacji, raportów, prac domowych etc.	5
4. Godziny pracy samodzielnej studenta w ramach przygotowania do egzaminu, sprawdzianu, zaliczenia etc.	26
Sumaryczny nakład pracy studenta	88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powinien posiadać podstawową wiedzę z zakresu inżynierii chemicznej, termodynamiki, kinetyki procesowej, rysunku technicznego i materiałoznawstwa. Wymagane jest wcześniejsze zaliczenie przedmiotów: Grafika inżynierska, Podstawy nauki o materiałach, Podstawy mechaniki płynów, Wymiana ciepła.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Zapoznanie studentów z podstawowymi operacjami mechanicznymi, przepływowymi i cieplnymi oraz z konstrukcją aparatury do ich realizacji, ze szczególnym zwróceniem uwagi na opis fenomenologiczny poszczególnych procesów i zrozumienie podstawowych zjawisk składających się na proces oraz opis ilościowy (głównie na poziomie równowagowym i stanów ustalonych). 
2. Nabycie wiedzy i umiejętności w zakresie konstrukcji podstawowych aparatów do prowadzenia procesów jednostkowych i złożonych, zasad doboru i projektowania aparatury oraz instalacji procesowych.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1. Zasady bilansowania: pojęcia wielkości intensywnych i ekstensywnych. Sposób postępowania przy bilansowaniu masy, ogólny wzorzec bilansowania, bilans energii dla układów zamkniętych i otwartych. 
2. Graficzne przedstawianie urządzeń i instalacji procesowych – schematy procesu z uwzględnieniem oprzyrządowania kontrolno-pomiarowego, schematy mechaniczne, schematy rozmieszczenia aparatów.
3. Podstawy kontroli aparatów.
4. Podstawowe materiały konstrukcyjne, ich właściwości i zastosowania w armaturze i aparaturze procesowej. 
5. Elementy armatury podstawowej, urządzenia kontrolno-pomiarowe, napędy elementów ruchomych. 
6. Parametry charakteryzujące ciała stałe sypkie, ich magazynowanie i transport. Przepływ przez złoże nieruchome. Fluidyzacja i transport pneumatyczny. 
7. Magazynowanie i transport cieczy i gazów. Przepływy dwufazowe. Urządzenia transportowe dla płynów. 
8. Rozdrabnianie, aglomeracja i klasyfikacja ciał stałych. Energia rozdrabniania. Atomizacja cieczy. Homogenizatory. 
9. Mieszanie i mieszalniki. Mieszalniki statyczne. Typy mieszadeł. Moc mieszania. 
10. Separacja zawiesin. Sedymentacja. Filtracja (powierzchniowa i wgłębna). Osadniki, filtry, wirówki. 
11. Powstawanie i charakterystyka aerozoli. Odpylanie i odkraplanie gazów. 
12. Wymiana ciepła bezprzeponowa i przeponowa. Nośniki energii. Konstrukcje wymienników ciepła i ich dobór.
13. Zatężanie roztworów. Konstrukcje aparatów wyparnych. Baterie wyparek. 
14. Krystalizacja i krystalizatory: obszary labilny, metastabilny i przesycenie. Nukleacja i wzrost kryształów. Aglomeracja cząstek i rozpad. Konstrukcje aparatów.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egzamin pisemny
2. dyskusja
3. seminarium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 Selecki, L. Gradoń, Podstawowe procesy przemysłu chemicznego, WNT, Warszawa, 1985.
2. J. Ciborowski, Podstawy inżynierii chemicznej, WNT, Warszawa, 1967.
3. J. Warych, Aparatura chemiczna i procesowa, OW PW, Warszawa, 2004.
4. J. R. Cooper, W. R. Penney, J. R. Fair, S. M. Walas, Chemical Process Equipment – Selection and Design, Butterworth-Heinemann, 2010.
5. H. Błasiński, B. Młodziński, Aparatura przemysłu chemicznego, WNT, Warszawa, 1983.
6. T. Hobler, Ruch ciepła i wymienniki, WNT, Warszawa, 1986.
7. Z. Gnutek, W. Kordylewski, Maszynoznawstwo energetyczne. Wprowadzenie do energetyki cieplnej, Oficyna Wydawnicza Politechniki Wrocławskiej, Wrocław, 2003.
8. A. Kubasiewicz, Wyparki. Konstrukcje i obliczanie, WNT, Warszawa, 1977.
9. R.G. Griskey, Transport phenomena and unit operations – a combined approach, Wiley-Interscience, NY, 2002.
10. P. P. Lewicki, A. Lenart, R. Kowalczyk, Inżynieria procesowa i aparatura przemysłu spożywczego, WNT, Warszawa, 2014.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Wykład obejmuje 45 godzin w semestrze (3 godziny/tydzień). W przypadku ograniczeń dostępu do uczelni wykład prowadzony będzie na platformie Ms Teams w zespole utworzonym przez prowadzącego. Zaliczenie części wykładowej modułu odbywa się na podstawie oceny uzyskanej z egzaminu w formie pisemnej (forma kontaktowa) lub w formie ustnej w przypadku organizacji egzaminu zdalnie, na platformie Ms Teams będąc zalogowanym na swoje konto uczelniane. W przypadku egzaminu realizowanego w formie zdalnej niezbędne jest posiadanie kamery internetowej oraz przygotowanej do okazania legitymacji studenckiej, co umożliwi identyfikację osoby. Zgodnie z regulaminem studiów w Politechnice Warszawskiej student ma możliwość przystąpienia do dowolnej liczby egzaminów spośród trzech terminów egzaminów w jednym roku akademickim (dwa terminy w sesji zimowej i jeden termin w sesji wrześniowej). Dla studentów aktywnie uczestniczących w wykładach i mających zaliczone ćwiczenia projektowe na ocenę co najmniej 4,0 przewiduje się możliwość zaliczenia egzaminu w dodatkowym terminie zerowym (uczestnictwo w wykładach weryfikowane jest wpisaniem się na listę na losowo wybranych wykładach – kryterium dopuszczenia do terminu „0” ustala prowadzący).
Jeśli student przystępuje do kilku terminów egzaminu za ocenę końcową uznawany jest wynik uzyskany w ostatnim terminie, który reprezentuje najbardziej aktualny stan wiedzy studenta (nawet jeśli jest to ocena gorsza od wcześniejszych).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W1: </w:t>
      </w:r>
    </w:p>
    <w:p>
      <w:pPr/>
      <w:r>
        <w:rPr/>
        <w:t xml:space="preserve">Ma wiedzę przydatną do zrozumienia podstawowych operacji mechanicznych, przepływowych                    i cieplnych przy konstrukcji aparatury przemysłu chemicznego.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dyskusja,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I.P6S_WG.o, III.P6S_WG</w:t>
      </w:r>
    </w:p>
    <w:p>
      <w:pPr>
        <w:keepNext w:val="1"/>
        <w:spacing w:after="10"/>
      </w:pPr>
      <w:r>
        <w:rPr>
          <w:b/>
          <w:bCs/>
        </w:rPr>
        <w:t xml:space="preserve">Charakterystyka W2: </w:t>
      </w:r>
    </w:p>
    <w:p>
      <w:pPr/>
      <w:r>
        <w:rPr/>
        <w:t xml:space="preserve">Ma podstawową wiedzę z zakresu konstrukcji podstawowych aparatów do prowadzenia procesów jednostkowych i złożonych, zasad doboru i projektowania aparatury oraz instalacji procesowych.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dyskusja,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I.P6S_WG.o, III.P6S_WG, P6U_W</w:t>
      </w:r>
    </w:p>
    <w:p>
      <w:pPr>
        <w:keepNext w:val="1"/>
        <w:spacing w:after="10"/>
      </w:pPr>
      <w:r>
        <w:rPr>
          <w:b/>
          <w:bCs/>
        </w:rPr>
        <w:t xml:space="preserve">Charakterystyka W3: </w:t>
      </w:r>
    </w:p>
    <w:p>
      <w:pPr/>
      <w:r>
        <w:rPr/>
        <w:t xml:space="preserve">Posiada ogólną wiedzę o aktualnych kierunkach rozwoju inżynierii chemicznej i procesowej.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dyskusja,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I.P6S_WG.o, III.P6S_WG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U1: </w:t>
      </w:r>
    </w:p>
    <w:p>
      <w:pPr/>
      <w:r>
        <w:rPr/>
        <w:t xml:space="preserve">Ma umiejętności w zakresie konstrukcji podstawowych aparatów do prowadzenia procesów jednostkowych i złożonych, zasad doboru i projektowania aparatury oraz instalacji procesowych.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dyskusja,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U2: </w:t>
      </w:r>
    </w:p>
    <w:p>
      <w:pPr/>
      <w:r>
        <w:rPr/>
        <w:t xml:space="preserve">Potrafi interpretować i opisywać operacje w ciągach technologicznych.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dyskusja,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U3: </w:t>
      </w:r>
    </w:p>
    <w:p>
      <w:pPr/>
      <w:r>
        <w:rPr/>
        <w:t xml:space="preserve">Potrafi konstruować podstawowe aparaty do prowadzenia procesów jednostkowych i złożonych.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dyskusja,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KS1: </w:t>
      </w:r>
    </w:p>
    <w:p>
      <w:pPr/>
      <w:r>
        <w:rPr/>
        <w:t xml:space="preserve">Prawidłowo reaguje na problemy związane z pracą inżyniera.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dyskusja,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I.P6S_KR, 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2024-05-02T05:20:13+02:00</dcterms:created>
  <dcterms:modified xsi:type="dcterms:W3CDTF">2024-05-02T05:20:13+02:00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