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Hurtownie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Traczyk,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1050-FTEDM-MSP-2BHD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25 h; w tym
	a) przygotowanie do kolokwium – 10 h
	b) przygotowanie do ćwiczeń laboratoryjnych: 15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technologii baz danych i hurtowni danych: modelowanie danych, projektowanie struktur relacyjnych, podstawy hurtowni danych oraz wprowadzenie do zarządzania bazami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Baza danych, system zarządzania bazą danych, systemy z b.d.
2.	Model relacyjny danych.
3.	Wprowadzenie do języka SQL.
4.	Wprowadzenie do języka SQL, c.d.
5.	Redundancja i normalizacja.
6.	Wydajność i optymalizacja zapytań.  Więzy i wyzwalacze.
7.	Modelowanie danych. Podstawowe konstrukcje w strukturach b.d.
8.	Trudniejsze konstrukcje w strukturach baz danych.
9.	Projektowanie danych: od modelu do kompletnego projektu.
10.	Aplikacje w systemach z bazami danych.
11.	Systemy OLTP i problemy wielodostępu.
12.	Hurtownie danych, OLAP i analiza wielowymiarowa.
13.	Podstawy projektowania hurtowni danych.
14.	Wprowadzenie do zarządzania bazami danych.
15.	Podsumowanie.  Kolokwium.
Ćwiczenia laboratoryjne:
1.	SQL – podstawy, instrukcja select.
2.	SQL – DML.
3.	SQL – DDL. PL/SQL – wyzwalacze.
4.	Mini-projekt.
5.	Mini-projekt, c.d.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przeprowadzane jest kolokwium. Praca na laboratorium jest oceniana po każdym ćwiczeniu. Zaliczenie wymaga zdobycia ponad 50% całkowitej liczby punktów z kolokwium i ponad 50% z laboratorium. W ocenie końcowej kolokwium i laboratorium mają jednakową wagę.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Barker: Modelowanie związków encji, WNT 1997.
2.	Connolly, Begg: Systemy baz danych, RM 2004.
3.	Date: Wprowadzenie do systemów baz danych, WNT 2000.
4.	Elmasri, Navathe: Wprowadzenie do systemów baz danych, Helion 2005.
5.	Stephens, Plew: Relacyjne bazy danych – projektowanie, Robomatic 2003. 
6.	Ullman, Widom: Podstawowy wykład z systemów baz danych, WNT 1999.
7.	Jarke, Lenzerini, Vassiliou, Vassiliadis: Hurtownie danych. WSiP,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Na serwerze https://studia.elka.pw.edu.pl/  (dostęp dla upoważnionych)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BiHD_W01: </w:t>
      </w:r>
    </w:p>
    <w:p>
      <w:pPr/>
      <w:r>
        <w:rPr/>
        <w:t xml:space="preserve">Ma podstawową wiedzę w zakresie baz danych i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BiHD_W02: </w:t>
      </w:r>
    </w:p>
    <w:p>
      <w:pPr/>
      <w:r>
        <w:rPr/>
        <w:t xml:space="preserve">Zna podstawowe zastosowania baz danych i ich związki z fizyką układów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BiHD_W03: </w:t>
      </w:r>
    </w:p>
    <w:p>
      <w:pPr/>
      <w:r>
        <w:rPr/>
        <w:t xml:space="preserve">Ma podstawową wiedzę na temat systemów zarządzania relacyjnymi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BiHD_U01: </w:t>
      </w:r>
    </w:p>
    <w:p>
      <w:pPr/>
      <w:r>
        <w:rPr/>
        <w:t xml:space="preserve">Potrafi wykorzystywać relacyjne bazy danych do rozwiązywania problemów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</w:t>
      </w:r>
    </w:p>
    <w:p>
      <w:pPr>
        <w:keepNext w:val="1"/>
        <w:spacing w:after="10"/>
      </w:pPr>
      <w:r>
        <w:rPr>
          <w:b/>
          <w:bCs/>
        </w:rPr>
        <w:t xml:space="preserve">Efekt BiHD_U02: </w:t>
      </w:r>
    </w:p>
    <w:p>
      <w:pPr/>
      <w:r>
        <w:rPr/>
        <w:t xml:space="preserve">Umie wykorzystać bazy danych do badań w dziedzinie fizyki układów złożonych, ekonomii i w naukach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InzA_U06, 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BiHD_K01: </w:t>
      </w:r>
    </w:p>
    <w:p>
      <w:pPr/>
      <w:r>
        <w:rPr/>
        <w:t xml:space="preserve">Ma świadomość ciągłego kształcenia się w dziedzinie baz danych i użytkowania najnowocześniejszych wersji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2026-07-08T18:46:24+02:00</dcterms:created>
  <dcterms:modified xsi:type="dcterms:W3CDTF">2026-07-08T18:46:24+02:00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