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Janik, adiunkt, malgorzata.janik@pw.edu.pl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46 h; w tym
	a) obecność na wykładach – 15 h
	b) obecność na ćwiczeniach/laboratoriach – 30 h
	d) uczestniczenie w konsultacjach – 1 h
2. praca własna studenta – 55 h; w tym
	a) przygotowanie do ćwiczeń i do kolokwiów – 25 h
	c) realizacja projektu – 30 h
Razem w semestrze 101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konsulatacjach – 1 h
Razem w semestrze 46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24 h
2.	zajęcia projektowe – 6 h
3.	przygotowanie projektów – 30 h
Razem w semestrze 60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zasadami programowania obiektowego wobiektowym języku programowania na przykładzie Java, nabycie umiejętności modelowania procesów fizycznych i przedstawienia ich w formie aplikacji. Zapoznanie z podstawami SQL (języka zapytań do baz danych).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(treści wspólne dla wykładów oraz laboratoriów)
1.	Czym jest Java, Wieloplatformowość Javy, Java jako uniwersalne środowisko programowania interfejsu użytkownika, Java jako uniwersalne środowisko dostępu do baz danych.
2.	Podstawy programowania w Java, typ danych, operatory i wyrażenia, instrukcje warunkowie, pakiety, definiowanie klas, tablice. Dziedziczenie.
3.	Przeciężanie metod i konstruktorów. 
4.	Tworzenie prostych elementów graficznego interfejsu użytkownika.
5.	Wprowadzenie do obsługi zdarzeń w Javie. Słuchacze,  interfejsy.
6.	Wyjątki, obsługa wyjątków.
7.	Strumienie. Operacje wejścia/wyjścia.
8.	Wprowadzeie do programowania współbieżnego. Tworzenie  wątków.
9.	Tworzenie rozbudowanego GUI.
10.	 Podstawy dostępu do baz danych. Podstawy SQL.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(laboratoria punktowane + kolokwium):
70 pkt (50+20 pkt)
projekt – wykonywany w parach:
55 pkt
Ocena końcowa wystawiana jest na podstawie procentowego udziału
sumy uzyskanych punktów do sumy punktów możliwej do uzyskania
(125 pkt) wg. następującej zależności:
&gt;50% - 3
&gt;60% - 3,5
&gt;70% - 4
&gt;80% - 4,5
&gt;90% - 5
Żeby zaliczyć przedmiot oprócz przekroczenia 50% sumarycznej
liczby punktów trzeba również zaliczyć projekt oraz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“Thinking in Java” - Bruce Eckel
2. “Java – przewodnik dla początkujacych” - Herbert Schildt
3. “Java receptury” - Ian F. Darwin
4. “Java ćwiczenia praktyczne” - Marcin Lis
5. “Java po C++” - Jan Bielecki
6. Dokumentacja języka Java: http://docs.oracle.com/javase/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java.fizyka.pw.edu.pl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Posiada szczegółową wiedzę w zakresie programowania obiektowego w języku Java.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Posiada podstawową wiedzę w zakresie programowania w języku SQL oraz komunikacji z bazami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FOT_W13, 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T1A_W07, X1A_W04,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PO_W03: </w:t>
      </w:r>
    </w:p>
    <w:p>
      <w:pPr/>
      <w:r>
        <w:rPr/>
        <w:t xml:space="preserve">Ma podstawową wiedzę dotycząca przeprowadzania procesu wytwarzania oprogramowania ugruntowaną doświadczeniem. Potrafi korzstać z systemu kontroli wersji GIT.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posłużyć się obiektowym językiem programowania oraz wykorzystać odpowiednie narzędzia informatyczne do wykonania symulacji procesu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Posiada umiejętności w zakresie korzystania z zasobów internetowych, wyszukiwania dokumentacji on-line oraz wyszukiwania gotowych rozwiązań w internecie, również w języku obcym (dokumentacja bardzo często jest jedynie w języku angielskim).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opisać projekt i jego rozwój poprzez przygotowanie jego specyfikacji jak również zaraportować postęp prac nad projektem w postaci prezentacji ustnych.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(specyfikacja + trzy prezentacje podczas zajęć projektowych)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FOT_U17, FOT_U18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T1A_U04, X1A_U05, T1A_U02, T1A_U03</w:t>
      </w:r>
    </w:p>
    <w:p>
      <w:pPr>
        <w:keepNext w:val="1"/>
        <w:spacing w:after="10"/>
      </w:pPr>
      <w:r>
        <w:rPr>
          <w:b/>
          <w:bCs/>
        </w:rPr>
        <w:t xml:space="preserve">Efekt PO_U04: </w:t>
      </w:r>
    </w:p>
    <w:p>
      <w:pPr/>
      <w:r>
        <w:rPr/>
        <w:t xml:space="preserve">Potrafi samodzielnie pracować nad wybranym zagadnieniem, we właściwym dla siebie tempie ale według zadanego haronogramu.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T1A_U02, T1A_U14,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(w zespole), praca na laboratoriach, kolokwium (indywidualnie)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PO_K02: </w:t>
      </w:r>
    </w:p>
    <w:p>
      <w:pPr/>
      <w:r>
        <w:rPr/>
        <w:t xml:space="preserve">Potrafi określić priorytety związane z realizacją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2024-04-29T15:56:06+02:00</dcterms:created>
  <dcterms:modified xsi:type="dcterms:W3CDTF">2024-04-29T15:56:06+02:00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