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Majchrowski; starszy wykładowca; marian.majchrowski@mini.pw.edu.pl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1050-FO000-ISP-1AM1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45,
obecność na ćwiczeniach – 60,
przygotowanie do ćwiczeń – 60,
przygotowanie do kolokwiów – 30,
udział w konsultacjach – 15,
zapoznanie się z literaturą – 15,
przygotowanie do egzaminu – 25.
Razem 250 godzin, co odpowiada 9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45,
obecność na ćwiczeniach – 60,
udział w konsultacjach – 15.
Łącznie 120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zagadnieniami rachunku różniczkowego i całkowego funkcji jednej zmiennej rzeczywistej. Zaznajomienie studentów z niektórymi zastosowaniami analizy matematycznej w fizyce.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Operacje na zbiorach i operacje logiczne, prawa de Morgana dla zbiorów i kwantyfikatorów, obrazy i przeciwobrazy, funkcje różnowartościowe i „na”, produkty kartezjańskie.
2.	Podstawowe rzeczywiste ciągi zbieżne, liczba e, warunek Cauchy’ego zbieżności ciągu.
3.	Granica funkcji, zbiory otwarte i domknięte, wnętrze i domknięcie zbioru. Ciągłość funkcji, własności funkcji ciągłych na zbiorach zwartych, jednostajna ciągłość, twierdzenie Weierstrassa i twierdzenie Heinego.
4.	Ciągi funkcji ciągłych, zbieżność punktowa i jednostajna, twierdzenie o granicy jednostajnie zbieżnego ciągu funkcji ciągłych.
5.	Szeregi w rzeczywiste i zespolone, warunek konieczny zbieżności szeregu, warunek Cauchy’ego zbieżności, kryteria zbieżności: Dirichleta, d’Alemberta, Cauchy’ego, porównawcze. Szeregi naprzemienne, kryterium Leibniza, 
6.	Szeregi funkcyjne, zbieżność jednostajna, warunek Cauchy’ego zbieżności jednostajnej, kryterium Weierstrassa zbieżności jednostajnej.
7.	Pochodna, pochodna funkcji odwrotnej, reguły różniczkowania, twierdzenia: Rolle’a, Lagrange’a, Cauchy’ego, reguła de l’Hospitala i wnioski z nich wynikające. Obliczanie różnego typu granic. 
8.	Pochodne wyższych rzędów, wzór Taylora, szereg Taylora i szereg McLaurina, rozwijanie funkcji elementarnych na szeregi.
9.	Szeregi potęgowe rzeczywiste i zespolone, promień zbieżności. 
10.	Całka nieoznaczona, definicje i własności, podstawowe twierdzenia dotyczące technik całkowania – całkowanie przez części i przez podstawienie, metody rekurencyjne, całkowanie funkcji wymiernych i funkcji trygonometrycznych.
11.	Całka oznaczona (Riemanna) z funkcji ograniczonej, ciąg podziałów normalnych, sumy górne i dolne Darboux, interpretacja geometryczna i fizyczna, własności całki oznaczonej, twierdzenie o wartości średniej.
12.	Całka jako funkcja granicy całkowania, I twierdzenie podstawowe rachunku całkowego, II twierdzenie podstawowe rachunku całkowego – związek z całką nieoznaczoną. Zastosowania geometryczne i fizyczne całek oznaczonych.
13.	Całka niewłaściwa – kryteria istnienia, związek całki niewłaściwej z szeregami, całki niewłaściwe pierwszego i drugiego rodzaju, twierdzenie o całkowaniu szeregu funkcyjnego.
14.	Trygonometryczne szeregi Fouriera. 
Ćwiczenia:
1.	Sprawdzanie tożsamości logicznych, odwracanie funkcji.
2.	Wyznaczanie granic właściwych i niewłaściwych ciągów rzeczywistych.
3.	Badanie zbieżności szeregów w oparciu o podane na wykładzie kryteria.
4.	Wyznaczanie granic właściwych i niewłaściwych funkcji jednej zmiennej rzeczywistej.
5.	Wyznaczanie pochodnych funkcji na podstawie definicji i wzorów.
6.	Wyznaczanie promienia zbieżności szeregów potęgowych.
7.	Wyznaczanie podstawowych typów całek nieoznaczonych.
8.	8.	Obliczanie całek oznaczonych i niewłaściwych – zastosowanie w fizyce.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z kolokwiów i za aktywność 0-40 pkt., za egzamin 0-60 pkt, Warunkiem zaliczenia przedmiotu jest uzyskanie co najmniej 51pkt. łącznie.
Skala ocen: suma punktów &lt; 50: 2.0, 51-60: 3.0, 61-70: 3.5, 71-80: 4.0, 81-90: 4.5, 91-100: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Krysicki W, Włodarski L., Analiza matematyczna w zadaniach, część I i II. Warszawa PWN; 
2.	Leitner R., Zarys matematyki wyższej, część I i II, Warszawa WNT; 
3.	Leitner R, Matuszewski W, Rojek Z., Zadania z matematyki wyższej, część I i II, Warszawa WNT;
4.	Stankiewicz W., Zadania z matematyki dla wyższych uczelni technicznych, część I, Warszawa PWN; 
5.	Gewert M., Skoczylas Z., Analiza Matematyczna 1, cz. I, II i III, Oficyna Wydawnicza GiS, Wrocław.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AM1_W01: </w:t>
      </w:r>
    </w:p>
    <w:p>
      <w:pPr/>
      <w:r>
        <w:rPr/>
        <w:t xml:space="preserve">Ma uporządkowaną wiedzę w zakresie badania granic ciągów i funkcji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AM1_W02: </w:t>
      </w:r>
    </w:p>
    <w:p>
      <w:pPr/>
      <w:r>
        <w:rPr/>
        <w:t xml:space="preserve">Ma uporządkowaną wiedzę w zakresie badania zbieżności szeregów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AM1_W03: </w:t>
      </w:r>
    </w:p>
    <w:p>
      <w:pPr/>
      <w:r>
        <w:rPr/>
        <w:t xml:space="preserve">Ma uporządkowaną wiedzę w zakresie wyznaczania pochodnych i zastosowania rachunku różniczkowego do badania zmienności funkcji jednej zmiennej rzeczywistej.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AM1_W04: </w:t>
      </w:r>
    </w:p>
    <w:p>
      <w:pPr/>
      <w:r>
        <w:rPr/>
        <w:t xml:space="preserve">Ma uporządkowaną wiedzę w zakresie wyznaczania całek nieoznaczonych i oznaczonych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AM1_U01: </w:t>
      </w:r>
    </w:p>
    <w:p>
      <w:pPr/>
      <w:r>
        <w:rPr/>
        <w:t xml:space="preserve">Potrafi obliczać granice podstawowych typów ciągów i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AM1_U02: </w:t>
      </w:r>
    </w:p>
    <w:p>
      <w:pPr/>
      <w:r>
        <w:rPr/>
        <w:t xml:space="preserve">Potrafi badać zbieżność podstawowych typów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AM1_U03: </w:t>
      </w:r>
    </w:p>
    <w:p>
      <w:pPr/>
      <w:r>
        <w:rPr/>
        <w:t xml:space="preserve">Potrafi obliczać pochodne i badać przebieg podstawowych typów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AM1_U04: </w:t>
      </w:r>
    </w:p>
    <w:p>
      <w:pPr/>
      <w:r>
        <w:rPr/>
        <w:t xml:space="preserve">Potrafi wyznaczać podstawowe całki nieoznaczone i całki oznaczone oraz ich interpretacje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AM1_K01: </w:t>
      </w:r>
    </w:p>
    <w:p>
      <w:pPr/>
      <w:r>
        <w:rPr/>
        <w:t xml:space="preserve">Rozumie konieczność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2024-05-03T06:37:11+02:00</dcterms:created>
  <dcterms:modified xsi:type="dcterms:W3CDTF">2024-05-03T06:37:11+02:00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