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dyskretna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Tuczyński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51, w tym:
a) wykład 30 godz. ;
b) ćwiczenia 15 godz. ;
c) konsultacje 2 godz. ;
d) egzamin i kolokwia 4 godz. ;
2) Praca własna studenta 55, w tym:
a) przygotowanie do wykładów: 9 godz.;
b) przygotowanie do ćwiczeń: 15 godz.;
c) przygotowanie do kolokwiów: 15 godz.;
d) przygotowanie do egzaminu końcowego: 16 godz.;
Suma: 106(4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51, w tym:
a) wykład 30 godz. ;
b) ćwiczenia 15 godz. ;
c) konsultacje 2 godz. ;
d) egzamin i kolokwia 4 godz. 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liczba godzin o charakterze praktycznym: 47, w tym
a)ćwiczenia - 15 godz. ;
b) kolokwia -2 godz. ;
c) przygotowanie do ćwiczeń -15 godz. ;
c) przygotowanie do kolokwiów (rozwiązywanie zadań) - 15 godz. 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analizy matematycznej, podstawy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narzędziami matematyki dyskretnej i teorii algorytmów takimi jak:
podstawy kombinatoryki,
teoria funkcji tworzących,
podstawowe algorytmy przeszukiwania, sortowania i kasowania,
analiza złożoności algorytmów,
podstawy teorii grafów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kombinatoryki,
Algorytmy przeszukiwania, sortowania i kasowania,
Analiza algorytmów,
Teoria grafów i algorytmy w teorii grafów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
aktywność na ćwiczeniach,
egzamin.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Bryant V. "Aspekty kombinatoryki"
Palka Z. Rucinski A. "Wykłady z kombinatoryki"
Diks K., Rytter W., Banachowicz "Algorytmy i struktury danych"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MD_2st_W01: </w:t>
      </w:r>
    </w:p>
    <w:p>
      <w:pPr/>
      <w:r>
        <w:rPr/>
        <w:t xml:space="preserve">Zna podstawy kombinatoryki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i 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MD_2st_W03: </w:t>
      </w:r>
    </w:p>
    <w:p>
      <w:pPr/>
      <w:r>
        <w:rPr/>
        <w:t xml:space="preserve">Zna podstawy teorii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i 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MD_2st_W03: </w:t>
      </w:r>
    </w:p>
    <w:p>
      <w:pPr/>
      <w:r>
        <w:rPr/>
        <w:t xml:space="preserve">Zna podstawy teorii grafów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i 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MD_2st_U01: </w:t>
      </w:r>
    </w:p>
    <w:p>
      <w:pPr/>
      <w:r>
        <w:rPr/>
        <w:t xml:space="preserve">Projektowanie i analiza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I.P7S_UW.o, I.P7S_UK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2024-05-03T10:12:21+02:00</dcterms:created>
  <dcterms:modified xsi:type="dcterms:W3CDTF">2024-05-03T10:12:21+02:00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