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Instalacje przeciwpożarowe w budynkach (IN1A_26/02)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Grzegorz Serejko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IN1A_26/02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Projekty (liczba godzin wg planu studiów) - 10; wykonanie ćwiczenia projektowego - 15;
RAZEM: 25 h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Projekty  - 10h=0,4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 (liczba godzin wg planu studiów) - 10; wykonanie ćwiczenia projektowego - 15;
RAZEM: 25 h = 1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Projekty: 10-15.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zrozumienie zasad działania instalacji przeciwpożarowych w budynkach,  jak również umiejętność wykonywania obliczeń niezbędnych do przygotowania dokumentacji projektowej w tym zakresie.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P1 - Ćwiczenie projektowe obejmujące obliczenia instalacji przeciwpożarowej  dla budynku użyteczności publicznej lub sklepu wielkopowierzchniowego.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• Wykonanie i obrona prac projektowych do ostatniego dnia zajęć w semestrze,
• Obecność na ćwiczeniach projektowych (dopuszczalne dwie nieobecności nieusprawiedliwione). 
W przypadku uczęszczania na zajęcia projektowe i niezaliczenia projektów, istnieje możliwość wyznaczenia dodatkowego terminu obrony projektów bez konieczności powtórnego uczęszczania na zajęcia (termin zostanie ustalony z prowadzącym zajęcia projektowe).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Podręczniki:
1. Chudzicki J., Sosnowski S.: Instalacje wodociągowe - projektowanie, wykonanie, eksploatacja, Wyd. Seidel-Przywecki, Warszawa, 2005
2. Chudzicki J., Sosnowski S.: Instalacjekanalizacyjne - projektowanie, wykonanie, eksploatacja, Wyd. Seidel-Przywecki, Warszawa, 2004
Literatura uzupełniająca:
1. Sosnowski S., Tabernacki J.: Instalacje wodociągowe i kanalizacyjne w budynkach. WPW Warszawa, 1997.
2. Chudzicki J., Sosnowski S.: Instalacje wodociągowe i kanalizacyjne. Materiały pomocnicze do ćwiczeń. WPW Warszawa, 1999.
3. Tabernacki J., Sosnowski S., Heidrich Z.: Projektowanie instalacji wodociągowych i kanalizacyjnych. Arkady, Warszawa, 1985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W03_01: </w:t>
      </w:r>
    </w:p>
    <w:p>
      <w:pPr/>
      <w:r>
        <w:rPr/>
        <w:t xml:space="preserve">Zna  teoretyczne podstawy w zakresie działąnia instalacji przeciwpożarowych w budynkach.  Ma uporządkowaną, podbudowaną teoretycznie wiedzę ogólną w zakresie systemów zaopatrzenia na cele przeciwpożarowe oraz instalacji sanitarnych.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 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keepNext w:val="1"/>
        <w:spacing w:after="10"/>
      </w:pPr>
      <w:r>
        <w:rPr>
          <w:b/>
          <w:bCs/>
        </w:rPr>
        <w:t xml:space="preserve">Charakterystyka W04_02: </w:t>
      </w:r>
    </w:p>
    <w:p>
      <w:pPr/>
      <w:r>
        <w:rPr/>
        <w:t xml:space="preserve">Potrafi rozróżniać i scharakteryzować elementy składowe instalacji przeciwpożarowych w budynkach wraz z obiektami towarzyszącymi. Potrafi opisać funkcjonalne rozwiązania instalacji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I1A_W04_02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Posiada podstawową wiedzę w zakresie wymagań stawianych w procesie projektowania instalacji przeciwpożarowychw budynkach użyteczności publicznej i handlowych.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 pozyskać informacje z literatury, zasobów internetu, czasopism branżowych i stron producentów dla potrzeb projektowania, wykonawstwa oraz eksploatacji instalacji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U02_01: </w:t>
      </w:r>
    </w:p>
    <w:p>
      <w:pPr/>
      <w:r>
        <w:rPr/>
        <w:t xml:space="preserve">Potrafi stworzyć opis wykonanego projektu w języku specjalistycznym i niespecjalistycznym.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Potrafi przy formułowaniu i rozwiązywaniu problemu projektowego z zakresu instalacji przeciwpożarowych zidentyfikować oraz uwzględnić w rozwiązaniu powiązania z innymi elementami systemu, ze środowiskim -powiązania i interakcje w całym systemie.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U13_01: </w:t>
      </w:r>
    </w:p>
    <w:p>
      <w:pPr/>
      <w:r>
        <w:rPr/>
        <w:t xml:space="preserve">Potrafi analizować i ocenić  trafność przyjętych rozwiązań projektowych w zakresie wykonanego ćwiczenia projektowego instalacji przeciwpożarowej w budynku użyteczności publicznej lub handlowym.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keepNext w:val="1"/>
        <w:spacing w:after="10"/>
      </w:pPr>
      <w:r>
        <w:rPr>
          <w:b/>
          <w:bCs/>
        </w:rPr>
        <w:t xml:space="preserve">Charakterystyka U16_01: </w:t>
      </w:r>
    </w:p>
    <w:p>
      <w:pPr/>
      <w:r>
        <w:rPr/>
        <w:t xml:space="preserve">Potrafi zaprojektować instalację przeciwpożarową w budynku wg  zadanych założeń projektowych.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I1A_U16_01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K01_01: </w:t>
      </w:r>
    </w:p>
    <w:p>
      <w:pPr/>
      <w:r>
        <w:rPr/>
        <w:t xml:space="preserve">Widzi potrzebę samokształcenia się oraz uzupełniania wiedzy o nowe rozwiązania w dziedzinie instalacji przeciwpożarowych.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praca projektowa, obserwacja podczas pracy.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2025-07-06T20:14:34+02:00</dcterms:created>
  <dcterms:modified xsi:type="dcterms:W3CDTF">2025-07-06T20:14:34+02:00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