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sanitarne na terenach nieuzbrojonych (IN1A_26/01)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/Mikołaj Sikorski/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IN1A_26/01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wg planu studiów - 10; wykonanie ćwiczenia projektowego - 15;
RAZEM: 25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Projekty: liczba godzin wg planu studiów - 10; wykonanie ćwiczenia projektowego - 15;
RAZEM: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zrozumienie zasad funkcjonowania intalacji wodociągowych i kanalizacyjnych na terenach nieuzbrojonych,  jak również umiejętność wykonywania obliczeń niezbędnych do przygotowania dokumentacji projektowej w tym zakresie.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Ćwiczenie projektowe obejmujące obliczenia instalacji wodociągowej i kanalizacyjnej dla budynku jednorodzinnego wraz z lokalnym ujęciem wody i lokalnymi urządzeniami do oczyszczania ścieków.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• Wykonanie i obrona prac projektowych do ostatniego dnia zajęć w semestrze,
• Obecność na ćwiczeniach projektowych (dopuszczalne dwie nieobecności nieusprawiedliwione). 
W przypadku uczęszczania na zajęcia projektowe i niezaliczenia projektów, istnieje możliwość wyznaczenia dodatkowego terminu obrony projektów bez konieczności powtórnego uczęszczania na zajęcia (termin zostanie ustalony z prowadzącym zajęcia projektowe).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1. Chudzicki J., Sosnowski S.: Instalacje wodociągowe - projektowanie, wykonanie, eksploatacja, Wyd. Seidel-Przywecki, Warszawa, 2005
2. Chudzicki J., Sosnowski S.: Instalacjekanalizacyjne - projektowanie, wykonanie, eksploatacja, Wyd. Seidel-Przywecki, Warszawa, 2004
Literatura uzupełniająca:
1. Sosnowski S., Tabernacki J.: Instalacje wodociągowe i kanalizacyjne w budynkach. WPW Warszawa, 1997.
2. Chudzicki J., Sosnowski S.: Instalacje wodociągowe i kanalizacyjne. Materiały pomocnicze do ćwiczeń. WPW Warszawa, 1999.
3. Tabernacki J., Sosnowski S., Heidrich Z.: Projektowanie instalacji wodociągowych i kanalizacyjnych. Arkady, Warszawa, 1985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Zna  teoretyczne podstawy w zakresie zaopatrzenia w wodę i odprowadzania ścieków na terenach nieuzbrojonych.  Ma uporządkowaną, podbudowaną teoretycznie wiedzę ogólną w zakresie systemów zaopatrzenia w wodę, systemów kanalizacyjnych oraz instalacji sanitarnych.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W04_02: </w:t>
      </w:r>
    </w:p>
    <w:p>
      <w:pPr/>
      <w:r>
        <w:rPr/>
        <w:t xml:space="preserve">Potrafi rozróżniać i scharakteryzować elementy składowe instalacji sanitarnych wraz z obiektami towarzyszącymi, specyficznymi dla terenów nieuzbrojonych. Potrafi opisać funkcjonalne rozwiązania lokalnego zaopatrzenia w wodę i lokalnego oczyszczania ścieków.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Posiada podstawową wiedzę w zakresie wymagań stawianych w procesie projektowania instalacji sanitarnych i obiektów towarzyszących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pozyskać informacje z literatury, zasobów internetu, czasopism branżowych i stron producentów dla potrzeb projektowania, wykonawstwa oraz eksploatacji instalacji sanitarnych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stworzyć opis wykonanego projektu w języku specjalistycznym i niespecjalistycznym.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przy formułowaniu i rozwiązywaniu problemu projektowego z zakresu instalacji sanitarnych na terenach nieuzbrojonycch zidentyfikować oraz uwzględnić w rozwiązaniu powiązania z innymi elementami systemu, ze środowiskim -powiązania i interakcje w całym systemie.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zaprojektować instalację wodociagową i kanalizacyjną wraz z obiektami towarzyszącymi na terenach nieuzbrojonych wg  zadanych założeń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Widzi potrzebę samokształcenia się oraz uzupełniania wiedzy o nowe rozwiązania w dziedzinie instalacji sanitarnych na terenach nieuzbrojonych.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projektowa, obserwacja podczas pracy.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2025-07-04T08:23:28+02:00</dcterms:created>
  <dcterms:modified xsi:type="dcterms:W3CDTF">2025-07-04T08:23:28+02:00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