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Remonty i naprawy obiektów budowlanych (BN1A_57/01)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Marek Kapela 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BN1A_57/01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
Zapoznanie się ze wskazaną literaturą 20h;
Przygotowanie do zaliczenia 20h;
Razem 50h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zasadami przeprowadzania remontów obiektów budowlanych oraz zasadami ich prawidłowej eksploatacji.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 z zakresu remontów, modernizacji i przebudowy obiektów: omówienie pojęć remont, naprawa i modernizacja; omówienie pojęcia trwałości.
W2 - Utrzymanie obiektów budowlanych: obowiązki użytkownika wynikające z Prawa budowlanego; książka obiektu budowlanego. 
W3 - Dokumentacja techniczna remontów i przebudowy. 
W4 - Osuszanie budynków: omówienie metod osuszania budynków, kryteria wyboru metody osuszania, kryteria oceny efektywności osuszania budynków. Tynki renowacyjne.
W5 - Renowacja dachów i stropodachów.
W6 - Naprawa i konserwacja elementów drewnianych, murowych i żelbetowych.   
W7 - Termorenowacja budynków: wady i zalety, kryteria doboru metody ocieplenia, aspekty ekonomiczne. 
W8 - Rozbiórki obiektów budowlanych: omówienie wybranych technik rozbiórkowych, kryteria doboru oraz ograniczenia technologiczne. Segregacja oraz utylizacja materiałów rozbiórkowych.
W9 - Ocena stopnia zużycia elementów i obiektów budowlanych (trwałość elementów i obiektów, zużycie techniczne elementów i obiektów). Ekonomiczne kryteria remontów i przebudowy;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- obecność na ćwiczeniach projektowych oraz zaliczenie sprawdzianu - ocena 3 do 5;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Thierry J., Zaleski  S., Remonty budynków i  wzmacnianie konstrukcji , Arkady 1982. 
2. Mitzel  A., Stachurski  W., Suwalski  J., Awarie konstrukcji  betonowych i  murowych, Arkady 1982.  
3. Ściślewski Z.: Ochrona konstrukcji żelbetowych. Arkady 1999.
4. Poradnik: Remonty i modernizacja budynków mieszkalnych. Arkady. 1987.
5. Rokiel M.: Hydroizolacje w budownictwie Poradnik. Wybrane zagadnienia w praktyce. Wydawnictwo Medium 2009. 
6. Artykuły w prasie fachowej.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W01_03: </w:t>
      </w:r>
    </w:p>
    <w:p>
      <w:pPr/>
      <w:r>
        <w:rPr/>
        <w:t xml:space="preserve">Ma wiedzę w zakresie selekcji i utylizacji materiałów rozbiórkowych.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wiedzę z zakresu eksploatacji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(W2, W6)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Ma podstawową wiedzę o trwałości obiektów budowlanych i umie zidentyfikować różnice w okresach trwałości elementów i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keepNext w:val="1"/>
        <w:spacing w:after="10"/>
      </w:pPr>
      <w:r>
        <w:rPr>
          <w:b/>
          <w:bCs/>
        </w:rPr>
        <w:t xml:space="preserve">Charakterystyka W06_02: </w:t>
      </w:r>
    </w:p>
    <w:p>
      <w:pPr/>
      <w:r>
        <w:rPr/>
        <w:t xml:space="preserve">Ma podstawową wiedzę w zakresie utrzymania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B1A_W06_02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przygotować w języku polskim udokumentowane opracowanie z zakresu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(W3), Zadanie projektowe (P)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identyfikacji elementów składowych budynku i wybrać właściwe rozwiązania techniczne dla remontowanego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(W4,W5, W6, W7), Zadanie projektowe (P)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K02_02: </w:t>
      </w:r>
    </w:p>
    <w:p>
      <w:pPr/>
      <w:r>
        <w:rPr/>
        <w:t xml:space="preserve">Mając świadomość wpływu na środowisko stosowanych w remontach materiałów budowlanych, rozumie potrzebę "projektowania ze względu na trwałość", co w konsekwencji prowadzi do dłuższej eksploatacji, rzadszych remontów.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W8,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2026-09-13T20:08:01+02:00</dcterms:created>
  <dcterms:modified xsi:type="dcterms:W3CDTF">2026-09-13T20:08:01+02:00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