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Fundamentowanie - projekt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inż./Stanisława Garwacka-Piórkowska/starszy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BN1A_23_P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 20h;
Wykonanie projektów  30h;
Razem 50h = 2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Projekty - 20h; Razem 20h = 0,8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20h;
Wykonanie projektów  30h;
Razem 50h = 2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 10 - 15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nabycie  przez studentów umiejętności opracowania koncepcji posadowienia budowli w zależności od rodzaju obiektu i warunków gruntowo - wodnych oraz  umiejętności wymiarowania fundamentów posadowionych bezpośrednio i pośrednio.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"P1 - Zaprojektowanie ławy fundamentowej posadowionej  bezpośrednio gruncie: określenie parametrów geotechnicznych podłoża, zebranie obciążeń, obliczenia nośności podłoża gruntowego i dobór szerokości ławy, obliczenia momentu zginającego i dobór zbrojenia ławy. 
P2 - Zaprojektowanie stopy fundamentowej posadowionej bezpośrednio na gruncie: określenie parametrów i wyznaczenie nośności gruntu przy mimośrodowym obciążeniu stopy w postaci momentów i sił poziomych działających w obu kierunkach, obliczenie naprężeń, momentów zginających i określenie zbrojenia stopy w obu kierunkach. 
P3 - Zaprojektowanie dwu prostopadłych do siebie ław fundamentowych na palach oraz stopy na palach: określenie obciążeń przypadających na pale, określenie rozstawu pali, ich nośności i długości, obliczenie momentów zginających w ławach i stopie na palach i dobór potrzebnego zbrojenia ław.
P4 - Zaprojektowanie ściany oporowej płytowo-kątowej; dobranie wymiarów ściany i obliczenie zbrojenia płyty dennej i ściany pionowej.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poprawne wykonanie i oddanie wszystkich czterech projektów i uzyskanie minimum 51 punktów  z 4 kolokwiów - obrona pisemna projektów  (maksymalna liczba punktów możliwa do zdobycia ze sprawdzianów wynosi 100). Przeliczenie punktów na oceny przebiega według schematu: 0–50 pkt. – 2, 51-60 pkt. – 3, 61-70 pkt. – 3,5,  71-80 pkt. – 4, 81-90 pkt. – 4,5 oraz  91-100 pkt. – 5. Poza zajęciami kontakt prowadzącego ze studentami odbywa się podczas konsultacji, w uzgodnionych wcześniej terminach.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Praca zbiorowa. Fundamentowanie - projektowanie i wykonawstwo, t.1 i t.2. Wydawnictwo Komunikacji i Łączności. Warszawa 2005;                                              
2. Grabowski Z., Pisarczyk S., Obrycki M.: Fundamentowanie. Oficyna Wydawnicza Politechniki Warszawskiej. Warszawa 2005;                                        
3. Wysokiński L.,Kotlicki W., Godlewski T.: Projektowanie geotechniczne według Eurokodu 7. Poradnik. Wydawnictwo ITB. Warszawa 2011;                                                       
4. Puła O.: Projektowanie fundamentów bezpośrednich według Eurokodu 7. Dolnośląskie Wydawnictwo Edukacyjne. Wrocław 2011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W03_01: </w:t>
      </w:r>
    </w:p>
    <w:p>
      <w:pPr/>
      <w:r>
        <w:rPr/>
        <w:t xml:space="preserve">Zna zasady wymiarowania ław i stóp fundamentowych obciążonych osiowo i mimośrodowo oraz ław i stóp fundamentowych posadowionych na palach w oparciu o EC-7. Posiada wiedzę na temat zasad projektowania konstrukcji oporowych i potrafi zaprojektować ścianę oporową płytowo- kątową.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Projekty (P1 - P4); kolokwia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2024-05-04T04:58:02+02:00</dcterms:created>
  <dcterms:modified xsi:type="dcterms:W3CDTF">2024-05-04T04:58:02+02:00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