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Bezpieczeństwo pożarowe budynków (BN1A_32/01)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Jadwiga Fangrat/adiunkt z habilitacją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BN1A_32/01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10h; 
Zapoznanie się ze wskazaną literaturą 15h;
Przygotowanie do zaliczenia 25h;
RAZEM 50h = 2ECTS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10h;
RAZEM 10h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podstawami inżynierii bezpieczeństwa pożarowego budynków. Celem nauczania przedmiotu jest przekazanie wiedzy w zakresie pozwalającym na korzystanie z norm europejskich i przepisów w procesie projektowania.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Podstawowe pojęcia.
W2 - Funkcje elementów  budynku w warunkach pożaru.
W3 - Stany krytyczne bezpieczeństwa pożarowego.
W4 - Reakcja na ogień.
W5 - Toksyczność i dymotwórczość materiałów budowlanych.
W6 - Wentylacja pożarowa.
W7 - Odporność ogniowa.
W8 - Zabezpieczenia ogniochronne.
W9 - Rozwiązania elementów i instalacji z uwagi na bezpieczeństwo pożarowe.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oceny dostatecznej z  zaliczenia pisemnego.   Zaliczenie będzie się składał o z pięciu pytań. Za każde pytanie  można uzyskać od 0 do 5 punktów.   Ocena dostateczna - od 15 do 18 punktów pod warunkiem uzyskania  nie mniej niż dwóch punktów za każde pytanie.   Ocena dobra - od 19 do 23 punktów pod warunkiem uzyskania nie  mniej niż trzech punktów za każde pytanie.   Ocena bardzo dobra – od 24 do 25 punktów.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Kosiorek M. „Bezpieczeństwo pożarowe budynków. Budownictwo  Ogólne” tom 2, rozdz. 9, Arkady, 2005.  
2. Kosiorek M. i inni: cykl artykułów w Materiałach Budowlanych 10/2005  - 3/2007.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W01_01: </w:t>
      </w:r>
    </w:p>
    <w:p>
      <w:pPr/>
      <w:r>
        <w:rPr/>
        <w:t xml:space="preserve">Ma wiedzę w zakresie fizyki, chemii, fizykochemi spalania, termodynamiki niezbędną do formułowania i rozwiązywania typowych prostych zadań związanych z projektowaniem zabezpieczeń przeciwpożarowych.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Kolokwium (W1 - W9)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W02_01: </w:t>
      </w:r>
    </w:p>
    <w:p>
      <w:pPr/>
      <w:r>
        <w:rPr/>
        <w:t xml:space="preserve">Ma wiedzę z zakresu wytrzymałości materiałów, konstrukcji żelbetowych, konstrukcji stalowych.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Kolokwium (W1 - W9)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W04_01: </w:t>
      </w:r>
    </w:p>
    <w:p>
      <w:pPr/>
      <w:r>
        <w:rPr/>
        <w:t xml:space="preserve">Ma szczegółową wiedzę związaną z doborem klasy odporności ogniowej elementów budynku i podziałam budynku na strefy pożarowe.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Kolokwium (W1 - W9)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W07_01: </w:t>
      </w:r>
    </w:p>
    <w:p>
      <w:pPr/>
      <w:r>
        <w:rPr/>
        <w:t xml:space="preserve">Zna podstawowe metody i techniki okfreślania stanów krytycznych z uwagi na bezpieczeństwo pożarowe.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Kolokwium (W1 - W9)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W08_03: </w:t>
      </w:r>
    </w:p>
    <w:p>
      <w:pPr/>
      <w:r>
        <w:rPr/>
        <w:t xml:space="preserve">Ma podstawową wiedzę w zakresie stosowania standardów, przepisów i norm związanych z bezpieczeństwem pożarowym budynków.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Kolokwium (W1 - W9)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B1A_W08_03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K02_01: </w:t>
      </w:r>
    </w:p>
    <w:p>
      <w:pPr/>
      <w:r>
        <w:rPr/>
        <w:t xml:space="preserve">Ma świadomość ważności i rozumienia pozatechnicznych aspektów i skutków działalności inżynierskiej w tym jej wpływu na środowisko i bezpieczeństwo ludzi.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Kolokwium (W1 - W9)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B1A_K02_01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2024-05-04T19:02:22+02:00</dcterms:created>
  <dcterms:modified xsi:type="dcterms:W3CDTF">2024-05-04T19:02:22+02:00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