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Ergonomia (WN1A_08/01)</w:t>
      </w:r>
    </w:p>
    <w:p>
      <w:pPr>
        <w:keepNext w:val="1"/>
        <w:spacing w:after="10"/>
      </w:pPr>
      <w:r>
        <w:rPr>
          <w:b/>
          <w:bCs/>
        </w:rPr>
        <w:t xml:space="preserve">Koordynator przedmiotu: </w:t>
      </w:r>
    </w:p>
    <w:p>
      <w:pPr>
        <w:spacing w:before="20" w:after="190"/>
      </w:pPr>
      <w:r>
        <w:rPr/>
        <w:t xml:space="preserve">dr inż/ Jerzy Dobrosielski/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WN1A_08/01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5h;
Przygotowanie do kolokwium 10h;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przekazanie studentom wiedzy z podstawowych zagadnień ergonomii. Zapoznanie ich z wybranymi metodami i zasadami z tej dziedziny, umożliwi ich wykorzystanie przy tworzeniu przyjaznego dla człowieka środowiska. Nabyte informacje powinny popularyzować problematykę ochrony człowieka w środowisku pracy. Znajomość zagadnień ergonomii i jej praktyczne zastosowanie w życiu codziennym pomaga zapobiegać różnym dolegliwościom. Poznanie i stosowanie tych zasad może być traktowane, jako szczególny sposób promocji zdrowia.
</w:t>
      </w:r>
    </w:p>
    <w:p>
      <w:pPr>
        <w:keepNext w:val="1"/>
        <w:spacing w:after="10"/>
      </w:pPr>
      <w:r>
        <w:rPr>
          <w:b/>
          <w:bCs/>
        </w:rPr>
        <w:t xml:space="preserve">Treści kształcenia: </w:t>
      </w:r>
    </w:p>
    <w:p>
      <w:pPr>
        <w:spacing w:before="20" w:after="190"/>
      </w:pPr>
      <w:r>
        <w:rPr/>
        <w:t xml:space="preserve">W1 - Definicja, przedmiot i zakres ergonomii; W2 - Ergonomia jako wiedza interdyscyplinarna; W3 - Zastosowanie ergonomii w środowisku człowieka; W4 - Układ człowiek – praca; W5 - Rola i znaczenie ergonomii korekcyjnej i ergonomii koncepcyjnej w procesie humanizacji pracy; W6 - Ergonomia jako element sztuki inżynierskiej; W7 - Pojęcie i rola materialnych warunków pracy; W8 - Zmęczenie i stres, charakterystyka i zasady higieny pracy umysłowej; W9 - Wybrane czynniki ergonomiczne w kształtowaniu środowiska pracy; W10 - Uciążliwe i szkodliwe skutki obsługi komputera dla organizmu człowieka, badania ergonomiczne.</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sprawdzianu pisemnego.
3.	Warunkiem koniecznym zaliczenia przedmiotu jest uzyskanie pozytywnych ocen ze sprawdzianu. Ocena końcowa z przedmiotu jest oceną uzyskana ze sprawdzianu.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ocenę niedostateczną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Penc J., Szumpich S., Ergonomia przemysłowa a wydajność pracy,  Instytut Wydawniczy CRZZ, Warszawa 1979.
2. Olszewski J., Podstawy ergonomii i fizjologii pracy, Wydawnictwo Akademii Ekonomicznej w Poznaniu, Poznań 1997.
3. Rosner J., Ergonomia, PWE, Warszawa 1985.
4. Wykowska M., Ergonomia, Wydawnictwo AGH, Kraków 1994.
5.  Filipkowski S., Ergonomia przemysłowa. Zarys problematyki, WNT, Warszawa 1986.
6. Wieczorek S. Ergonomia. Zagadnienia przystosowania pracy do człowieka, Książka i Wiedza, Warszawa 1974.
7. Górska E., Tytyk E., Ergonomia w projektowaniu stanowisk pracy. Podstawy teoretyczne,  Oficyna Wydawnicza Politechniki Warszawskiej, Warszawa  1998.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W08_01: </w:t>
      </w:r>
    </w:p>
    <w:p>
      <w:pPr/>
      <w:r>
        <w:rPr/>
        <w:t xml:space="preserve">														Potrafi zdefiniować przedmiot i zakres działania ergonomii jako wiedzy interdyscyplinarnej. Potrafi scharakteryzować działania w sferze ergonomii koncepcyjnej i korekcyjnej. Wymienić czynniki dotyczące zagrożeń i sposoby ich eliminacji w układzie człowiek - obiekt techniczny. Potrafi wymienić metody i techniki stosowane w ergonomicznych badaniach, czynności człowieka w procesie pracy.														</w:t>
      </w:r>
    </w:p>
    <w:p>
      <w:pPr>
        <w:spacing w:before="60"/>
      </w:pPr>
      <w:r>
        <w:rPr/>
        <w:t xml:space="preserve">Weryfikacja: </w:t>
      </w:r>
    </w:p>
    <w:p>
      <w:pPr>
        <w:spacing w:before="20" w:after="190"/>
      </w:pPr>
      <w:r>
        <w:rPr/>
        <w:t xml:space="preserve">kolokwium (W1, W2, W4, W5, W10)</w:t>
      </w:r>
    </w:p>
    <w:p>
      <w:pPr>
        <w:spacing w:before="20" w:after="190"/>
      </w:pPr>
      <w:r>
        <w:rPr>
          <w:b/>
          <w:bCs/>
        </w:rPr>
        <w:t xml:space="preserve">Powiązane charakterystyki kierunkowe: </w:t>
      </w:r>
      <w:r>
        <w:rPr/>
        <w:t xml:space="preserve">B1A_W08_01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U14_01: </w:t>
      </w:r>
    </w:p>
    <w:p>
      <w:pPr/>
      <w:r>
        <w:rPr/>
        <w:t xml:space="preserve">Potrafi sformuować ergonomiczne metody kształtowania warunków pracy w obszarze projektowania i konstruowania, procesu produkcyjnego, utrzymania ruchu i organizacji pracy.</w:t>
      </w:r>
    </w:p>
    <w:p>
      <w:pPr>
        <w:spacing w:before="60"/>
      </w:pPr>
      <w:r>
        <w:rPr/>
        <w:t xml:space="preserve">Weryfikacja: </w:t>
      </w:r>
    </w:p>
    <w:p>
      <w:pPr>
        <w:spacing w:before="20" w:after="190"/>
      </w:pPr>
      <w:r>
        <w:rPr/>
        <w:t xml:space="preserve">kolokwium (W3, W6, W7, W9)</w:t>
      </w:r>
    </w:p>
    <w:p>
      <w:pPr>
        <w:spacing w:before="20" w:after="190"/>
      </w:pPr>
      <w:r>
        <w:rPr>
          <w:b/>
          <w:bCs/>
        </w:rPr>
        <w:t xml:space="preserve">Powiązane charakterystyki kierunkowe: </w:t>
      </w:r>
      <w:r>
        <w:rPr/>
        <w:t xml:space="preserve">B1A_U14_01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że podstawowym warunkiem przy projektowaniu pracy jest jej bezpieczeństwo. Kształtowanie takich właśnie warunków pracy wymaga wiedzy o niezawodności działania nie tylko obiektów technicznych, ale i człowieka - jego możliwości fizycznych i psychicznych.</w:t>
      </w:r>
    </w:p>
    <w:p>
      <w:pPr>
        <w:spacing w:before="60"/>
      </w:pPr>
      <w:r>
        <w:rPr/>
        <w:t xml:space="preserve">Weryfikacja: </w:t>
      </w:r>
    </w:p>
    <w:p>
      <w:pPr>
        <w:spacing w:before="20" w:after="190"/>
      </w:pPr>
      <w:r>
        <w:rPr/>
        <w:t xml:space="preserve">kolokwium (W8, W10)</w:t>
      </w:r>
    </w:p>
    <w:p>
      <w:pPr>
        <w:spacing w:before="20" w:after="190"/>
      </w:pPr>
      <w:r>
        <w:rPr>
          <w:b/>
          <w:bCs/>
        </w:rPr>
        <w:t xml:space="preserve">Powiązane charakterystyki kierunkowe: </w:t>
      </w:r>
      <w:r>
        <w:rPr/>
        <w:t xml:space="preserve">B1A_K02_01</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K05_01: </w:t>
      </w:r>
    </w:p>
    <w:p>
      <w:pPr/>
      <w:r>
        <w:rPr/>
        <w:t xml:space="preserve">Ma świadomość odpowiedzialności i rzetelności w przyszłej pracy zawodowej i kierowaniem zespołem ludzkim.</w:t>
      </w:r>
    </w:p>
    <w:p>
      <w:pPr>
        <w:spacing w:before="60"/>
      </w:pPr>
      <w:r>
        <w:rPr/>
        <w:t xml:space="preserve">Weryfikacja: </w:t>
      </w:r>
    </w:p>
    <w:p>
      <w:pPr>
        <w:spacing w:before="20" w:after="190"/>
      </w:pPr>
      <w:r>
        <w:rPr/>
        <w:t xml:space="preserve">kolokwium (W1-W10)</w:t>
      </w:r>
    </w:p>
    <w:p>
      <w:pPr>
        <w:spacing w:before="20" w:after="190"/>
      </w:pPr>
      <w:r>
        <w:rPr>
          <w:b/>
          <w:bCs/>
        </w:rPr>
        <w:t xml:space="preserve">Powiązane charakterystyki kierunkowe: </w:t>
      </w:r>
      <w:r>
        <w:rPr/>
        <w:t xml:space="preserve">B1A_K05_01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2025-05-09T23:31:25+02:00</dcterms:created>
  <dcterms:modified xsi:type="dcterms:W3CDTF">2025-05-09T23:31:25+02:00</dcterms:modified>
</cp:coreProperties>
</file>

<file path=docProps/custom.xml><?xml version="1.0" encoding="utf-8"?>
<Properties xmlns="http://schemas.openxmlformats.org/officeDocument/2006/custom-properties" xmlns:vt="http://schemas.openxmlformats.org/officeDocument/2006/docPropsVTypes"/>
</file>