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- 10, przygotowanie do kolokwium - 10, samodzielne przygotowanie prezentacji na wybrany temat - 25, RAZEM: 75h, 3 ECTS; Ćwiczenia audytoryjne (liczba godzin według planu studiów) - 15h; przygotowanie atykułu popularnonaukowego - 10h, Razem 25h, 1 ECTS; Wykład + Ćwiczenia audytoryjne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  Ćwiczenia audytoryjne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przekazanie studentom umiejętności rozumienia procesów i zjawisk oraz interakcji zachodzących w środowisku, mogących mieć skutki w przyszłości, rozbudzenie świadomości ekologicznej, uświadomienia znaczenia antropopresji w skali globalnej i konieczności wspólnego działania wszystkich państw na rzecz zrównoważonego rozwoju i ochrony środowiska.  Wykład polega na zapoznaniu studentów z podstawowymi pojęciami związanymi z jakością środowiska, ze stanem aktualnym jakości środowiska w Polsce w odniesieniu do zdrowia społeczeństwa, strategią i polityką państwa w zakresie ochrony środowiska, współpracą międzynarodową oraz zagadnieniami monitoringu środowiska. Ćwiczenia audytoryjne służą  rozwijaniu umiejętności studentów w zakresie dzielenia się wiedzą poprzez przygotowanie i wygoszenie artykułów  przeglądowych, popularno-naukowych zwiększających świadomość ekologiczną społeczeństwa.
</w:t>
      </w:r>
    </w:p>
    <w:p>
      <w:pPr>
        <w:keepNext w:val="1"/>
        <w:spacing w:after="10"/>
      </w:pPr>
      <w:r>
        <w:rPr>
          <w:b/>
          <w:bCs/>
        </w:rPr>
        <w:t xml:space="preserve">Treści kształcenia: </w:t>
      </w:r>
    </w:p>
    <w:p>
      <w:pPr>
        <w:spacing w:before="20" w:after="190"/>
      </w:pPr>
      <w:r>
        <w:rPr/>
        <w:t xml:space="preserve">W1 - Wprowadzenie, cel i zakres przedmiotu. Definicja pojęć: "" środowisko i jego elementy"". 
W2 - Wpływ promieniowania słonecznego na ekosystemy, obieg materii i przepływ energii, wymiana ciepła, zajwiska dyfuzji i parowania w środowisku.
W3 - Zasoby przyrody. Ochrona zasobów kopalin. Ochrona żywych zasobów przyrody.
W4 - Zanieczyszczenie wód, zasady i sposoby ochrony wód przed zanieczyszczeniem.
W5 - Zanieczyszczenie powietrza atmosferycznego, zasady i sposoby ochrony powietrza atmosferycznego.
W6 - Degradacja gleb i ich ochrona. Wpływ działalności rolniczej człowieka na środowisko.
W7 - Ochrona środowiska przed hałasem, wibracjami i promieniowaniem.
W8 - Stan środowiska naturalnego a zdrowie człowieka. Kontrola stanu środowiska naturalnego - monitoring, jego organizacja i realizacja. 
W9 - Główne cele polityki ekologicznej państwa (krótko- i długookresowe).
W10 - Świadomość ekologiczna społeczeństwa polskiego, informacja ekologiczna w kraju. Współpraca międzynarodowa w ochronie środowiska.                                                
Ćw. 1 -  Struktura artykułu naukowego, artykułu przeglądowego                                               Ćw. 2 - Wyszukiwanie i wybór literatury przedmiotu                                                                Ćw. 3 - Zasady przygotowania prezentacji na seminarium lub konferencję                        Ćw. 4 - Przegląd samodzielnych  prac studentów i dyskusja nad zaprezentowanymi artykułami z zakresu ochrony środowiska.</w:t>
      </w:r>
    </w:p>
    <w:p>
      <w:pPr>
        <w:keepNext w:val="1"/>
        <w:spacing w:after="10"/>
      </w:pPr>
      <w:r>
        <w:rPr>
          <w:b/>
          <w:bCs/>
        </w:rPr>
        <w:t xml:space="preserve">Metody oceny: </w:t>
      </w:r>
    </w:p>
    <w:p>
      <w:pPr>
        <w:spacing w:before="20" w:after="190"/>
      </w:pPr>
      <w:r>
        <w:rPr/>
        <w:t xml:space="preserve">1.	Obecność na wykładach nie jest obowiązkowa. Obecność na ćwiczeniach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ćwiczeń będą weryfikowane podczas obserwacji studenta w trakcie przygotowywania artykułu popularno-naukowego oraz jego prezentacji.
3.	Warunkiem zaliczenia przedmiotu jest uzyskanie pozytywnych ocen z dwóch kolokwiów w ramach wykładów oraz przygotowanie i prezentacja artykułu popularno-naukowego w ramach ćwiczeń. Ocena końcowa stanowi średnią arytmetyczną z ocen cząstkowych.
4.	Ocena z kolokwium jest przekazywana do wiadomości studentów podczas najbliższych zajęć dydaktycznych następujących po kolokwium lub podczas konsultacji. Student może poprawiać oceny z kolokwiów w terminach uzgodnionych z prowadzącym zajęcia. Ocena przygotowanego artykułu przekazywana jest studentowi bezpośrednio po jego prezentacji podczas zajęć lub konsultacji. 
5.	W przypadku usprawiedliwionej nieobecności na kolokwium, student ma prawo przystąpić do kolokwium w dodatkowym terminie uzgodnionym z  prowadzącym zajęcia. W tym samym trybie może dokonać zaległej prezentacji przygotowanego artykułu popularno-naukowego. Istnieje możliwość wyznaczenia dodatkowego terminu poprawy kolokwium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Imbirowicz M., Stelmachowski M.: Wprowadzenie do inżynierii i ochrony środowiska, WNT, Warszawa 2007.
2. Karaczun M.Z., Indeka L.G.: Ochrona środowiska. ARIES. Warszawa 1996.
3. Maciak F.: Ochrona i rekultywacja środowiska. Wyd. SGGW, W-wa, 1996.
4. Wiatr I.: Inżynieria ekologiczna. PTIE, Warszawa-Lublin, 1995.
5. Raport PIOŚ. Stan środowiska w Polsce. Biblioteka Monitoringu Środowiska, W-wa, roczniki bieżące.
6. Sigmunt F., Zakrzewski: Podstawy toksykologii środowiska (tłumaczenie z j. angielskiego) PWN, W-wa, 1995. 
7. O’Neill P.: Chemia środowiska. (tłumaczenie z języka angielskiego) PWN, Warszawa-Wrocław 1998.
8. Krystek Jacek (red.): Ochrona środowiska dla inżynierów. PWN,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							Ma podstawową wiedzę z zakresu ochrony środowiska niezbędną do rozwiązywania prostych problemów związanych z ochroną poszczególnych elementów środowiska naturalnego.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		 Ma podstawową wiedzę w zakresie pojęć dotyczących środowiska, jego elementów i zasobów przyrody. Zna zagadnienia degradacji i ochrony litosfery, hydrosfery i atmosfery. Zna zasady i rodzaje monitoringu środowiska.Ma podstawową wiedzę w zakresie Polityki Ekologicznej Państwa a także współpracy międzynarodowej na polu ochrony i kształtowania środowiska.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							Ma  wiedzę w zakresie oddziaływania zanieczyszczeń na zdrowie i życie człowieka. Zna zanieczyszczenia chemiczne działające kancerogennie, neurogennie czy mutagennie. Ma ogólną wiedzę dotyczącą żródeł tych zanieczyszczeń oraz spsobów ich usuwania.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Posiada podstawową wiedzę dotyczącą nowych rozwiązań stosowanych w ochronie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baz danych oraz innych źródeł dotyczących monitoringu wód, gleb, atmosfery. Potrafi na podstawie wielkości wskaźników chemicznych i biologicznych ocenić stopień zanieczyszczenia środowiska.							</w:t>
      </w:r>
    </w:p>
    <w:p>
      <w:pPr>
        <w:spacing w:before="60"/>
      </w:pPr>
      <w:r>
        <w:rPr/>
        <w:t xml:space="preserve">Weryfikacja: </w:t>
      </w:r>
    </w:p>
    <w:p>
      <w:pPr>
        <w:spacing w:before="20" w:after="190"/>
      </w:pPr>
      <w:r>
        <w:rPr/>
        <w:t xml:space="preserve">Kolokwia obejmujące tematykę wykładów.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metody stosowane w ochronie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Ma świadomość znaczenia antropopresji w skali kraju, regionu oraz globalnej i konieczności wspólnego działania wszystkich państw na rzecz zrównoważonego rozwoju i ochrony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2026-08-19T22:00:24+02:00</dcterms:created>
  <dcterms:modified xsi:type="dcterms:W3CDTF">2026-08-19T22:00:24+02:00</dcterms:modified>
</cp:coreProperties>
</file>

<file path=docProps/custom.xml><?xml version="1.0" encoding="utf-8"?>
<Properties xmlns="http://schemas.openxmlformats.org/officeDocument/2006/custom-properties" xmlns:vt="http://schemas.openxmlformats.org/officeDocument/2006/docPropsVTypes"/>
</file>