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Wentylacja i klimatyzacja</w:t>
      </w:r>
    </w:p>
    <w:p>
      <w:pPr>
        <w:keepNext w:val="1"/>
        <w:spacing w:after="10"/>
      </w:pPr>
      <w:r>
        <w:rPr>
          <w:b/>
          <w:bCs/>
        </w:rPr>
        <w:t xml:space="preserve">Koordynator przedmiotu: </w:t>
      </w:r>
    </w:p>
    <w:p>
      <w:pPr>
        <w:spacing w:before="20" w:after="190"/>
      </w:pPr>
      <w:r>
        <w:rPr/>
        <w:t xml:space="preserve">dr inż./ Sławomir Grabarczyk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IS1A_32_02</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zapoznanie ze wskazaną literaturą - 10, przygotowanie do egzaminu - 25, razem - 50;
Ćwiczenia: liczba godzin według planu studiów - 15, zapoznanie ze wskazaną literaturą - 5, przygotowanie do kolokwium - 5, razem - 25; 
Łącznie - 75 h</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 h, ćwiczenia - 15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t>
      </w:r>
    </w:p>
    <w:p>
      <w:pPr>
        <w:keepNext w:val="1"/>
        <w:spacing w:after="10"/>
      </w:pPr>
      <w:r>
        <w:rPr>
          <w:b/>
          <w:bCs/>
        </w:rPr>
        <w:t xml:space="preserve">Limit liczby studentów: </w:t>
      </w:r>
    </w:p>
    <w:p>
      <w:pPr>
        <w:spacing w:before="20" w:after="190"/>
      </w:pPr>
      <w:r>
        <w:rPr/>
        <w:t xml:space="preserve">Wykład: min. 15, ćwiczenia 15 - 30 studentów</w:t>
      </w:r>
    </w:p>
    <w:p>
      <w:pPr>
        <w:keepNext w:val="1"/>
        <w:spacing w:after="10"/>
      </w:pPr>
      <w:r>
        <w:rPr>
          <w:b/>
          <w:bCs/>
        </w:rPr>
        <w:t xml:space="preserve">Cel przedmiotu: </w:t>
      </w:r>
    </w:p>
    <w:p>
      <w:pPr>
        <w:spacing w:before="20" w:after="190"/>
      </w:pPr>
      <w:r>
        <w:rPr/>
        <w:t xml:space="preserve">Celem nauczania przedmiotu jest edukacja w zakresie rozumienia procesów zachodzących w systemach wentylacyjnych i klimatyzacyjnych oraz nabycie przez studenta  umiejętności w zakresie projektowania i eksploatacji systemów wentylacyjnych i klimatyzacyjnych.</w:t>
      </w:r>
    </w:p>
    <w:p>
      <w:pPr>
        <w:keepNext w:val="1"/>
        <w:spacing w:after="10"/>
      </w:pPr>
      <w:r>
        <w:rPr>
          <w:b/>
          <w:bCs/>
        </w:rPr>
        <w:t xml:space="preserve">Treści kształcenia: </w:t>
      </w:r>
    </w:p>
    <w:p>
      <w:pPr>
        <w:spacing w:before="20" w:after="190"/>
      </w:pPr>
      <w:r>
        <w:rPr/>
        <w:t xml:space="preserve">W1 - Zasady lokalizacji i obliczania przewodów wentylacyjnych, opory hydrauliczne liniowe i miejscowe, metody obliczeń przewodów wentylacyjnych nawiewnych i wywiewnych, wyrównanie ciśnień w trójnikach;
W2 - Elementy instalacji wentylacyjnych: czerpnie, wyrzutnie, komora kurzowa, filtry powietrza, nagrzewnice, chłodnice, komory zraszania, nawilżacze, przepustnice, wentylatory, itd. maszynownia wentylacyjna; 
W3 - Systemy VAV ze zmiennym strumieniem powietrza wentylacyjnego;
W4 - Odzysk ciepła w instalacjach wentylacyjnych: regeneratory, rekuperatory, wymienniki z czynnikiem pośredniczącym, rurka ciepła, wymienniki gruntowe;
W5 - Tłumienie hałasu w instalacjach wentylacyjnych; 
W6 - Automatyczna regulacja procesów klimatyzacyjnych: elementy automatyki, podstawowe schematy sterowania; 
W7 - Zagadnienia eksploatacji instalacji wentylacyjnych i klimatyzacyjnych, inspekcje systemów wentylacyjnych i klimatyzacyjnych, pomiary wydajności w instalacjach wentylacyjnych;
W8 - Koszty eksploatacji systemów wentylacyjnych i klimatyzacyjnych;
C1 - Obliczenia hydrauliczne sieci przewodów instalacji nawiewnej; 
C2 - Obliczenia hydrauliczne sieci przewodów instalacji wywiewnej;
C3 - Graficzne odwzorowanie instalacji wentylacyjnych.</w:t>
      </w:r>
    </w:p>
    <w:p>
      <w:pPr>
        <w:keepNext w:val="1"/>
        <w:spacing w:after="10"/>
      </w:pPr>
      <w:r>
        <w:rPr>
          <w:b/>
          <w:bCs/>
        </w:rPr>
        <w:t xml:space="preserve">Metody oceny: </w:t>
      </w:r>
    </w:p>
    <w:p>
      <w:pPr>
        <w:spacing w:before="20" w:after="190"/>
      </w:pPr>
      <w:r>
        <w:rPr/>
        <w:t xml:space="preserve">Planowane są dwa terminy egzaminu w sesji letniej i jeden w sesji jesiennej. W przypadku nie zaliczenia egzaminu, student ma prawo przystąpienia do jednego terminu poprawkowego.
Zaliczenie ćwiczeń audytoryjnych odbędzie się na podstawie kolokwium przeprowadzonego na przedostatnich zajęciach w semestrze. Ocena łączna z przedmiotu to średnia ważona, wagi: 0,75 oceny z wykładu i 0,25 z ćwiczeń audytoryjnych. Warunkiem uzyskania pozytywnej oceny końcowej z przedmiotu jest uzyskanie pozytywnych ocen z wykładu i ćwiczeń audytoryjnych.
Przy ustalaniu ocen z kolokwium oraz egzaminu stosowana będzie następująca skala przyporządkowana określonej procentowo ilości wiedzy:  5,0 – 91÷100%, 4,5 – 81÷90%, 4,0 – 71÷80%, 3,5 – 61÷70%, 3,0 – 51÷60%, 2,0 – 0÷50%.
Studenci którzy nie zaliczyli przedmiotu i uzyskali rejestrację na kolejny semestr, powinni zgłosić się do prowadzącego zajęcia na początku następnego semestru celem ustalenia terminu poprawy.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Malicki M., Wentylacja i klimatyzacja, PWN, Warszawa 1980
2. Szymański T., Wasiluk W., Wentylacja użytkowa-Poradnik, IPPU Masta, Gdańsk 1999
3. Pełech A., Wentylacja i klimatyzacja – podstawy, OWPWr, Wrocław 2008
4. Lipska B., Nawrocki W., Podstawy projektowania wentylacji – przykłady, WPŚ, Gliwice 1997
5. Przydróżny S., Wentylacja, Skrypt Politechniki Wrocławskiej, Wrocław 1991
6. Recknael H., Sprenger E., Honmann W., Schramek E.R., Poradnik „Ogrzewnictwo Klimatyzacja Ciepła woda Chłodnictwo”, Omni Scala, Wrocław 2008
7. Przydróżny S., Ferencowicz J., Klimatyzacja, Skrypt Politechniki Wrocławskiej, Wrocław 1988
8. Aktualnie obowiązujące akty prawne i normy</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Program studiów dostosowany do potrzeb społeczno-gospodarczych w ramach zadania 8 projektu NERW PW.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W04_04: </w:t>
      </w:r>
    </w:p>
    <w:p>
      <w:pPr/>
      <w:r>
        <w:rPr/>
        <w:t xml:space="preserve">Ma szczegółową wiedzę pozwalającą na zaprojektowanie instalacji wentylacji i klimatyzacji w budynku</w:t>
      </w:r>
    </w:p>
    <w:p>
      <w:pPr>
        <w:spacing w:before="60"/>
      </w:pPr>
      <w:r>
        <w:rPr/>
        <w:t xml:space="preserve">Weryfikacja: </w:t>
      </w:r>
    </w:p>
    <w:p>
      <w:pPr>
        <w:spacing w:before="20" w:after="190"/>
      </w:pPr>
      <w:r>
        <w:rPr/>
        <w:t xml:space="preserve">Egzamin, kolokwium (C1-C3)
</w:t>
      </w:r>
    </w:p>
    <w:p>
      <w:pPr>
        <w:spacing w:before="20" w:after="190"/>
      </w:pPr>
      <w:r>
        <w:rPr>
          <w:b/>
          <w:bCs/>
        </w:rPr>
        <w:t xml:space="preserve">Powiązane charakterystyki kierunkowe: </w:t>
      </w:r>
      <w:r>
        <w:rPr/>
        <w:t xml:space="preserve">I1A_W04_04</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pozyskiwać informacje z literatury oraz innych źródeł w zakresie projektowania systemów wentylacyjnych i klimatyzacyjnych
</w:t>
      </w:r>
    </w:p>
    <w:p>
      <w:pPr>
        <w:spacing w:before="60"/>
      </w:pPr>
      <w:r>
        <w:rPr/>
        <w:t xml:space="preserve">Weryfikacja: </w:t>
      </w:r>
    </w:p>
    <w:p>
      <w:pPr>
        <w:spacing w:before="20" w:after="190"/>
      </w:pPr>
      <w:r>
        <w:rPr/>
        <w:t xml:space="preserve">Egzamin, kolokwium (C1-C3)
</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U05_01: </w:t>
      </w:r>
    </w:p>
    <w:p>
      <w:pPr/>
      <w:r>
        <w:rPr/>
        <w:t xml:space="preserve">Ma umiejętność samokształcenia się</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I1A_U05_01</w:t>
      </w:r>
    </w:p>
    <w:p>
      <w:pPr>
        <w:spacing w:before="20" w:after="190"/>
      </w:pPr>
      <w:r>
        <w:rPr>
          <w:b/>
          <w:bCs/>
        </w:rPr>
        <w:t xml:space="preserve">Powiązane charakterystyki obszarowe: </w:t>
      </w:r>
      <w:r>
        <w:rPr/>
        <w:t xml:space="preserve">I.P6S_UU</w:t>
      </w:r>
    </w:p>
    <w:p>
      <w:pPr>
        <w:keepNext w:val="1"/>
        <w:spacing w:after="10"/>
      </w:pPr>
      <w:r>
        <w:rPr>
          <w:b/>
          <w:bCs/>
        </w:rPr>
        <w:t xml:space="preserve">Charakterystyka U13_03: </w:t>
      </w:r>
    </w:p>
    <w:p>
      <w:pPr/>
      <w:r>
        <w:rPr/>
        <w:t xml:space="preserve">Potrafi dokonać krytycznej analizy sytemu wentylacji i klimatyzacji oraz ocenić isteniejące rozwiązanie w zakresie kosztó i technicznych aspektów eksploatacji  instalacji.</w:t>
      </w:r>
    </w:p>
    <w:p>
      <w:pPr>
        <w:spacing w:before="60"/>
      </w:pPr>
      <w:r>
        <w:rPr/>
        <w:t xml:space="preserve">Weryfikacja: </w:t>
      </w:r>
    </w:p>
    <w:p>
      <w:pPr>
        <w:spacing w:before="20" w:after="190"/>
      </w:pPr>
      <w:r>
        <w:rPr/>
        <w:t xml:space="preserve">Dyskusja na wykładzie (W7-W8)</w:t>
      </w:r>
    </w:p>
    <w:p>
      <w:pPr>
        <w:spacing w:before="20" w:after="190"/>
      </w:pPr>
      <w:r>
        <w:rPr>
          <w:b/>
          <w:bCs/>
        </w:rPr>
        <w:t xml:space="preserve">Powiązane charakterystyki kierunkowe: </w:t>
      </w:r>
      <w:r>
        <w:rPr/>
        <w:t xml:space="preserve">I1A_U13_03</w:t>
      </w:r>
    </w:p>
    <w:p>
      <w:pPr>
        <w:spacing w:before="20" w:after="190"/>
      </w:pPr>
      <w:r>
        <w:rPr>
          <w:b/>
          <w:bCs/>
        </w:rPr>
        <w:t xml:space="preserve">Powiązane charakterystyki obszarowe: </w:t>
      </w:r>
      <w:r>
        <w:rPr/>
        <w:t xml:space="preserve">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2026-09-12T13:22:33+02:00</dcterms:created>
  <dcterms:modified xsi:type="dcterms:W3CDTF">2026-09-12T13:22:33+02:00</dcterms:modified>
</cp:coreProperties>
</file>

<file path=docProps/custom.xml><?xml version="1.0" encoding="utf-8"?>
<Properties xmlns="http://schemas.openxmlformats.org/officeDocument/2006/custom-properties" xmlns:vt="http://schemas.openxmlformats.org/officeDocument/2006/docPropsVTypes"/>
</file>