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Ogrzewnictwo i ciepłownictwo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Aneta Krajewska/starszy wykładowca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IS1A_30_02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wg planu studiów - 15, zapoznanie ze wskazaną literaturą - 10, przygotowanie do egzaminu - 5, razem - 25;  Ćwiczenia:  liczba godzin wg planu studiów - 15, przygotowanie do zaliczenia - 10, razem - 25, Razem 50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- 15 h; Ćwiczenia - 15 h;  Razem - 30 h = 1,2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0,0 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 min. 15 studentów; ćwiczenia 15-30 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nabycie przez studenta wiedzy i umiejętności dotyczących projektowania instalacji centralnego ogrzewania i sieci cieplnych w zakresie obliczeń hydraulicznych, doboru poszczególnych urządzeń oraz strony graficznej.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Ogrzewanie wodne pompowe. Ciśnienie czynne w instalacji pompowej. Dobór pomp, wymiarowanie sieci przewodów. Układy instalacji pompowych.                                   
W2 - Sieci ciepłownicze - zasady projektowania i podziały.                                         
W3 - Obliczenia dotyczące sieci cieplnych.                                         
 W4 - Budowa sieci cieplnych.   W5 -Przewody sieci cieplnych - rodzaje rur, sposoby układania przewodów.                            
W6 - Eksploatacja oraz konserwacja i remonty instalacji grzewczych i sieci cieplnych.
C1 - Przykłady obliczeniowe dotyczące ustalania wielkości i doboru poszczególnych urządzeń instalacji grzewczych; Kotły centralnego ogrzewania - dobór, sterowanie i automatyka.  C2 - Pompy w instalacjach centralnego ogrzewania - wydajność, sprawność, dobór.                                             
C3 - Układy odprowadzania spalin - dobór wysokości i przekroju, wymagania materiałowe i kontrukcyjne.                     
C4 - Dobór armatury zabezpieczającej w instalacji ogrzewczej  w systemie otwartym; naczynie wzbiorcze otwarte. C5 - Dobór armatury zabezpieczającej w instalacji ogrzewczej  w systemie zamkniętym; naczynie przeponowe, zawór bezpieczeństwa, odpowietrzniki.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pozytywnych ocen z egzaminu oraz ćwiczeń audytoryjnych. Łączna ocena przedmiotu stanowi średnią ważoną ocen z wykładu i ćwiczeń audytoryjnych, w proporcjach: 60% oceny z wykładu, 40% oceny z ćwiczeń. 
Zaliczenie wykładów przeprowadzone będzie w formie egzaminu pisemnego, w trakcie sesji egzaminacyjnej. Przewidywane są dwa terminy w sesji letniej i jeden w sesji jesiennej. W przypadku nie zaliczenia egzaminu w terminie pierwszym, student ma prawo przystąpienia do dwóch kolejnych terminów poprawkowych.
Zaliczenie ćwiczeń audytoryjnych przeprowadzone będzie w formie pisemnej na ostatnich zajęciach przed zakończeniem semestru. Jeżeli w trakcie procedury zaliczania prowadzący stwierdzi niesamodzielność pracy studenta – student otrzymuje ocenę niedostateczną z tego zaliczenia, co w konsekwencji prowadzi do nie zaliczenia przedmiotu.
Przy zaliczeniu poszczególnych prac stosowana będzie następująca skala ocen przyporządkowana określonej procentowo, przyswojonej wiedzy:
5,0 – 91%-100%
4,5 – 81%- 90%
4,0 – 71%-80%
3,5 – 61%-70%
3,0 – 51%-60%
2,0 – 0%-50%.
Studenci, którzy nie zaliczyli przedmiotu i uzyskali rejestrację na kolejny semestr, powinni zgłosić się do prowadzącego zajęcia na początku VII semestru celem ustalenia terminu poprawy.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Pieńkowski K. i inni "Ogrzewnictwo", Politechnika Białostocka,1999;                                                                            2. Koczyk H. "Ogrzewnictwo praktyczne", 2009;                                                                           3. J. Górecki "Sieci cieplne", 1997;     
4. K.Krygier "Sieci ciepłownicze",1995.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dostosowany do potrzeb społeczno-gospodarczych w ramach zadania 8 projektu NERW PW.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W03_01: </w:t>
      </w:r>
    </w:p>
    <w:p>
      <w:pPr/>
      <w:r>
        <w:rPr/>
        <w:t xml:space="preserve">Posiada uporządkowaną wiedzę ogólną związaną z zagadnieniami ogrzewania wodnego pompowego i sieci cieplnych.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(W1- W6); Kolokwium (C1-C5)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I1A_W03_01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</w:t>
      </w:r>
    </w:p>
    <w:p>
      <w:pPr>
        <w:keepNext w:val="1"/>
        <w:spacing w:after="10"/>
      </w:pPr>
      <w:r>
        <w:rPr>
          <w:b/>
          <w:bCs/>
        </w:rPr>
        <w:t xml:space="preserve">Charakterystyka W04_04: </w:t>
      </w:r>
    </w:p>
    <w:p>
      <w:pPr/>
      <w:r>
        <w:rPr/>
        <w:t xml:space="preserve">Potrafi wskazać oraz scharakteryzować elementy składowe instalacji ogrzewczych i sieci cieplnych.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(W1- W6); Kolokwium (C1-C5)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I1A_W04_04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keepNext w:val="1"/>
        <w:spacing w:after="10"/>
      </w:pPr>
      <w:r>
        <w:rPr>
          <w:b/>
          <w:bCs/>
        </w:rPr>
        <w:t xml:space="preserve">Charakterystyka W05_01: </w:t>
      </w:r>
    </w:p>
    <w:p>
      <w:pPr/>
      <w:r>
        <w:rPr/>
        <w:t xml:space="preserve">Posiada podstawową wiedzę dotyczącą nowych rozwiązań stosowanych w instalacjach ogrzewczych i sieciach cieplnych oraz  trendy w zakresie nowych materiałów i technologii.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(W1-W6)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I1A_W05_01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keepNext w:val="1"/>
        <w:spacing w:after="10"/>
      </w:pPr>
      <w:r>
        <w:rPr>
          <w:b/>
          <w:bCs/>
        </w:rPr>
        <w:t xml:space="preserve">Charakterystyka W06_01: </w:t>
      </w:r>
    </w:p>
    <w:p>
      <w:pPr/>
      <w:r>
        <w:rPr/>
        <w:t xml:space="preserve">Ma podstawową wiedzę o cyklach funkcjonowania urządzeń,  instalacji ogrzewczych i sieci cieplnych.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(W6)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I1A_W06_01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III.P6S_WG</w:t>
      </w:r>
    </w:p>
    <w:p>
      <w:pPr>
        <w:keepNext w:val="1"/>
        <w:spacing w:after="10"/>
      </w:pPr>
      <w:r>
        <w:rPr>
          <w:b/>
          <w:bCs/>
        </w:rPr>
        <w:t xml:space="preserve">Charakterystyka W07_01: </w:t>
      </w:r>
    </w:p>
    <w:p>
      <w:pPr/>
      <w:r>
        <w:rPr/>
        <w:t xml:space="preserve">Zna podstawowe metody, techniki, narzędzia i materiały stosowane przy projektowaniu i wykonawstwie instalacji ogrzewczych i sieci cieplnych.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(W1-W6); Kolokwium (C1-C5)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I1A_W07_01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U01_01: </w:t>
      </w:r>
    </w:p>
    <w:p>
      <w:pPr/>
      <w:r>
        <w:rPr/>
        <w:t xml:space="preserve">Potrafi pozyskiwać informacje z literatury i branżowych baz danych dotyczących projektowania instalacji centralnego ogrzewania i sieci cieplnych.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(W1-W6); Kolokwium (C1-C5); Zadanie projektowe (P1-P2)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I1A_U01_01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K01_01: </w:t>
      </w:r>
    </w:p>
    <w:p>
      <w:pPr/>
      <w:r>
        <w:rPr/>
        <w:t xml:space="preserve">Rozumie potrzebę ciągłego dokształcania się. Rozumie potrzebę poznawania nowych osiągnięć techniki, nowych materiałów i technologii w zakresie ogrzewnictwa i ciepłownictwa.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(W1-W6)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I1A_K01_01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2026-09-12T05:44:59+02:00</dcterms:created>
  <dcterms:modified xsi:type="dcterms:W3CDTF">2026-09-12T05:44:59+02:00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