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 - laboratorium</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BS1A_13_L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 h. Przygotowanie się do zajęć laboratoryjnych 5h. Zapoznanie się ze wskazaną literaturą 5 h; Napisanie sprawozdania 10 h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30; RAZEM 30 godz.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h. Przygotowanie się do zajęć laboratoryjnych 5 h. Zapoznanie się ze wskazaną literaturą 5h. Napisanie sprawozdania 10 h.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Maksymalna liczba punktów -50. Ocena zależy od sumy punktów otrzymanych przez studenta. 0 - 10 punktów ocena 2,0; 11 - 20 punktów ocena 3,0; 21- 30 punktów ocena 3,5; 31- 40 punktów ocena 4,0; 41 - 45 punktów ocena 4,5; 46 –50 punktów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Wykorzystuje podstawowe pojęcia fizyki przy wyznaczaniu właściwości materiałów budowlanych.
</w:t>
      </w:r>
    </w:p>
    <w:p>
      <w:pPr>
        <w:spacing w:before="60"/>
      </w:pPr>
      <w:r>
        <w:rPr/>
        <w:t xml:space="preserve">Weryfikacja: </w:t>
      </w:r>
    </w:p>
    <w:p>
      <w:pPr>
        <w:spacing w:before="20" w:after="190"/>
      </w:pPr>
      <w:r>
        <w:rPr/>
        <w:t xml:space="preserve">Sprawozdanie (L1 - L14)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W01_03: </w:t>
      </w:r>
    </w:p>
    <w:p>
      <w:pPr/>
      <w:r>
        <w:rPr/>
        <w:t xml:space="preserve">Ma wiedzę w zakresie właściwości chemicznych materiałów budowlanych, ich reakcji chemicznych zachodzących w materiałach budowlanych
</w:t>
      </w:r>
    </w:p>
    <w:p>
      <w:pPr>
        <w:spacing w:before="60"/>
      </w:pPr>
      <w:r>
        <w:rPr/>
        <w:t xml:space="preserve">Weryfikacja: </w:t>
      </w:r>
    </w:p>
    <w:p>
      <w:pPr>
        <w:spacing w:before="20" w:after="190"/>
      </w:pPr>
      <w:r>
        <w:rPr/>
        <w:t xml:space="preserve"> Sprawozdanie (L2 - L14)
</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normowe metody badania cech fizycznych i mechanicznych spoiw i zapraw budowlanych.
</w:t>
      </w:r>
    </w:p>
    <w:p>
      <w:pPr>
        <w:spacing w:before="60"/>
      </w:pPr>
      <w:r>
        <w:rPr/>
        <w:t xml:space="preserve">Weryfikacja: </w:t>
      </w:r>
    </w:p>
    <w:p>
      <w:pPr>
        <w:spacing w:before="20" w:after="190"/>
      </w:pPr>
      <w:r>
        <w:rPr/>
        <w:t xml:space="preserve"> Sprawozdanie (L3 - L14)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planować i przeprowadzać eksperymenty z zakresu materiałów budowlanych i ich właściwości.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wykorzystać metody analityczne dla porównania wyników normowych i eksperymentalnych.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2024-04-26T22:50:20+02:00</dcterms:created>
  <dcterms:modified xsi:type="dcterms:W3CDTF">2024-04-26T22:50:20+02:00</dcterms:modified>
</cp:coreProperties>
</file>

<file path=docProps/custom.xml><?xml version="1.0" encoding="utf-8"?>
<Properties xmlns="http://schemas.openxmlformats.org/officeDocument/2006/custom-properties" xmlns:vt="http://schemas.openxmlformats.org/officeDocument/2006/docPropsVTypes"/>
</file>