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BS1A_20_01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 h;
Zapoznanie się ze wskazaną literaturą 20h;
Przygotowanie do kolokwiów 20h;
Razem 100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20-30; </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w:t>
      </w:r>
    </w:p>
    <w:p>
      <w:pPr>
        <w:keepNext w:val="1"/>
        <w:spacing w:after="10"/>
      </w:pPr>
      <w:r>
        <w:rPr>
          <w:b/>
          <w:bCs/>
        </w:rPr>
        <w:t xml:space="preserve">Metody oceny: </w:t>
      </w:r>
    </w:p>
    <w:p>
      <w:pPr>
        <w:spacing w:before="20" w:after="190"/>
      </w:pPr>
      <w:r>
        <w:rPr/>
        <w:t xml:space="preserve">Zaliczenie ćwiczeń - obecność na min 70% ćwiczeń; zaliczenie przedmiotu – pozytywne oceny z trzech kolokwiów (ocena średnia)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Kolokwia nr 1 … 3 (W1 do W10)
</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charakterystyki kierunkowe: </w:t>
      </w:r>
      <w:r>
        <w:rPr/>
        <w:t xml:space="preserve">B1A_W05_01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W09_01: </w:t>
      </w:r>
    </w:p>
    <w:p>
      <w:pPr/>
      <w:r>
        <w:rPr/>
        <w:t xml:space="preserve">Ma wiedzę dotyczącą zasad organizowania robót budowlanych</w:t>
      </w:r>
    </w:p>
    <w:p>
      <w:pPr>
        <w:spacing w:before="60"/>
      </w:pPr>
      <w:r>
        <w:rPr/>
        <w:t xml:space="preserve">Weryfikacja: </w:t>
      </w:r>
    </w:p>
    <w:p>
      <w:pPr>
        <w:spacing w:before="20" w:after="190"/>
      </w:pPr>
      <w:r>
        <w:rPr/>
        <w:t xml:space="preserve">Kolokwia nr 1…3 (W1 do W10) i Ćwiczenia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Ma podstawową wiedzę w zakresie norm technicznych normujących technologie budowlane</w:t>
      </w:r>
    </w:p>
    <w:p>
      <w:pPr>
        <w:spacing w:before="60"/>
      </w:pPr>
      <w:r>
        <w:rPr/>
        <w:t xml:space="preserve">Weryfikacja: </w:t>
      </w:r>
    </w:p>
    <w:p>
      <w:pPr>
        <w:spacing w:before="20" w:after="190"/>
      </w:pPr>
      <w:r>
        <w:rPr/>
        <w:t xml:space="preserve">Kolokwia nr 1...3 (W1, W3, W6, W7, W9) i Ćwiczenia
</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Ćwiczenia</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Ćwiczenia</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2026-07-31T08:02:39+02:00</dcterms:created>
  <dcterms:modified xsi:type="dcterms:W3CDTF">2026-07-31T08:02:39+02:00</dcterms:modified>
</cp:coreProperties>
</file>

<file path=docProps/custom.xml><?xml version="1.0" encoding="utf-8"?>
<Properties xmlns="http://schemas.openxmlformats.org/officeDocument/2006/custom-properties" xmlns:vt="http://schemas.openxmlformats.org/officeDocument/2006/docPropsVTypes"/>
</file>