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Tuczyński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 godz. ;
b) ćwiczenia 15 godz. ;
c) konsultacje 2 godz. ;
d) egzamin i kolokwia 4 godz. ;
2) Praca własna studenta 55, w tym:
a) przygotowanie do wykładów: 9 godz.;
b) przygotowanie do ćwiczeń: 15 godz.;
c) przygotowanie do kolokwiów: 15 godz.;
d) przygotowanie do egzaminu końcowego: 16 godz.;
Suma: 106(4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30 godz. ;
b) ćwiczenia 15 godz. ;
c) konsultacje 2 godz. ;
d) egzamin i kolokwia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liczba godzin o charakterze praktycznym: 47, w tym
a)ćwiczenia - 15 godz. ;
b) kolokwia -2 godz. ;
c) przygotowanie do ćwiczeń -15 godz. ;
c) przygotowanie do kolokwiów (rozwiązywanie zadań) - 15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 i unormowana).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kolokwia, aktywność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Kincaid, W. Cheney, Analiza numeryczna, WNT, Warszawa 2005.   
2. G.Dahlquist, A.Björck, Metody numeryczne, PWN, Warszawa 1987 (wyd.2).
3. M. Bollhöfer, V. Mehrmann, Numerische Mathematik, Vieweg &amp; Sohn Verlag, Wiesbaden 2004.
4. Z. Fortuna, B. Macukow, J. Wąsowski, Metody numeryczne, WNT, 2001 (wyd. 5).
5.  J. i M. Jankowscy, Przegląd metod i algorytmów numerycznych cz. 1, WNT, Warszawa 1988.
6. M.Dryja, J. i M. Jankowscy, Przegląd metod i algorytmów numerycznych cz. 2, WNT, Warszawa 1988.
7. G.Hammerlin, K-H. Hoffmann,  Numerical Mathematics, Springer-Verlag 1991.
8. A. Maćkiewicz, Algorytmy algebry liniowej. Metody bezpośrednie, Wyd. Politechniki Poznańskiej, Poznań 2002.
9. P.Ciarlet, The finite element method for elliptic problems, North-Holland Publ.Comp., Amsterdam 1979.
10. O.C.Zienkiewicz, Metoda elementów skończonych, Arkady, Warszawa 1972.
11. O.C.Zienkiewicz, K.Morgan, Finite elements and approximation, J.Wiley &amp; Sons, N.York 1983.
12. E.Kącki, Równania różniczkowe cząstkowe w zagadnieniach fizyki i techniki, WNT, Warszawa 1995.
13. A.Grabarski, I.Wróbel, Wprowadzenie do metody elementów skończonych, preskrypt, OWPW, Warszawa 2008.
14. S.G.Michlin, C.L.Smolnicki, Metody przybliżone rozwiązywania równań różniczkowych i całkowych, PWN, Warszawa 1970.
15. J. Wolska-Bochenek, A. Borzymowski, J. Chmaj,  M. Tryjarska, Zarys teorii równań całkowych i równań różniczkowych cząstkowych, PWN, Warszawa 1981.
16. A.Krupowicz, Metody numeryczne zagadnień początkowych równań różniczkowych zwyczajnych,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MD_2st_W01: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MD_2st_W02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MD_2st_W02: </w:t>
      </w:r>
    </w:p>
    <w:p>
      <w:pPr/>
      <w:r>
        <w:rPr/>
        <w:t xml:space="preserve">Zna podstawy teorii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MD_2st_W03: </w:t>
      </w:r>
    </w:p>
    <w:p>
      <w:pPr/>
      <w:r>
        <w:rPr/>
        <w:t xml:space="preserve">Zna podstawy teorii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MD_2st_U02: </w:t>
      </w:r>
    </w:p>
    <w:p>
      <w:pPr/>
      <w:r>
        <w:rPr/>
        <w:t xml:space="preserve">Projektowanie i analiza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2024-05-02T21:26:30+02:00</dcterms:created>
  <dcterms:modified xsi:type="dcterms:W3CDTF">2024-05-02T21:26:30+02:00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