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procesów petrochemicznych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Łukasz Gościniak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CN1A_82/01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- 30, przygotowanie do egzaminu - 25, razem - 75;  Razem - 75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Razem - 20h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min.15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wybranych przemysłowych procesów petrochemicznych.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do procesów technologii petrochemicznej. Przedstawienie podstawowych petrochemikaliów i ich znaczenia. W2 - Produkcja olefin. Piroliza i rozdzielanie gazów popirolitycznych. Otrzymywanie etylenu i propylenu. W3 - Reformowanie benzyn w kierunku zwiększenia uzysku węglowodorów aromatycznych. W4 - Wydzielanie aromatów i ich rozdzielanie. Procesy zwiększające pulę ksylenową ze szczególnym uwzględnieniem p-ksylenu. W5 - Otrzymywanie fenolu i acetonu metodą kumenową. W6 - Otrzymywanie tlenku etylenu. Produkcja glikolu etylenowego. W7 - Proces produkcji kwasu tereftalowego. W8 - Proces produkcji politereftalanu etylenu. W9 - Otrzymywanie chlorku winylu metodą zbilansowanego chlorowania i oksychlorowania etylenu. W10 - Omówienie zagrożeń ekologicznych związanych z  produkcją petrochemiczną.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egzaminu, składajacego się z dwóch części po 25 punktów. Warunkiem otrzymania pozytywnej oceny z egzaminu jest uzyskanie minimum 13 pkt z każdej z nich. Przeliczenie liczby punktów na ocenę z przedmiotu jest przeprowadzane w następujący sposób: &lt; 26 pkt - 2,0 (dwa); 26 pkt - 32 pkt - 3,0 (trzy); 33 pkt - 37 pkt - 3,5 (trzy i pół); 38 pkt - 42 pkt - 4,0 (cztery); 43 pkt - 47 pkt - 4,5 (cztery i pół); 48 pkt - 50 pkt - 5,0 (pięć).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Grzywa E., Molenda J.: Technologia podstawowych syntez organicznych, WNT, Warszawa 2009; 2. Surygała J.: Vademecum rafinera. WNT, Warszawa 2006; 3. Matar S., Hatch F.L.: Chemistry of Petrochemical Processes, Elsevier 2001; 4. Leprince P.: Petroleum Refining, Technip, 2001; 5. Czasopisma: Przemysł chemiczny, Hydrocarbon processing, Oil &amp; Gas Journal, Chemical Engineering Progress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W07: </w:t>
      </w:r>
    </w:p>
    <w:p>
      <w:pPr/>
      <w:r>
        <w:rPr/>
        <w:t xml:space="preserve">Posiada wiedzę o surowcach w technologii petrochemicznej. Potrafi dokonać doboru odpowiednich surowców w zależności od kierunku ich przeróbki. Wie jak zagospodarować produkty uboczne, wybierać technologii bezpieczne dla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W11: </w:t>
      </w:r>
    </w:p>
    <w:p>
      <w:pPr/>
      <w:r>
        <w:rPr/>
        <w:t xml:space="preserve">Posiada szczegółowa wiedzę z zakresu technologii syntezy petrochemicznej.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W13: </w:t>
      </w:r>
    </w:p>
    <w:p>
      <w:pPr/>
      <w:r>
        <w:rPr/>
        <w:t xml:space="preserve">Posida wiedzę dotyczącą właściwości i zastosowania wybranych produktów petrochemicznych.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W14: </w:t>
      </w:r>
    </w:p>
    <w:p>
      <w:pPr/>
      <w:r>
        <w:rPr/>
        <w:t xml:space="preserve">Ma podstawową wiedzę o trendach rozwojowych procesów petrochemicznych.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W23: </w:t>
      </w:r>
    </w:p>
    <w:p>
      <w:pPr/>
      <w:r>
        <w:rPr/>
        <w:t xml:space="preserve">Zna typowe technologie petrochemiczne.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U14: </w:t>
      </w:r>
    </w:p>
    <w:p>
      <w:pPr/>
      <w:r>
        <w:rPr/>
        <w:t xml:space="preserve">Potrafi oceniać wpływ jakości surowców na przebieg procesu technologicznego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U21: </w:t>
      </w:r>
    </w:p>
    <w:p>
      <w:pPr/>
      <w:r>
        <w:rPr/>
        <w:t xml:space="preserve">Potrafi oceniać efektywność procesów technologicznych za pomocą głównych wskaźników.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2026-09-12T01:18:51+02:00</dcterms:created>
  <dcterms:modified xsi:type="dcterms:W3CDTF">2026-09-12T01:18:51+02:00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