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analitycznej</w:t>
      </w:r>
    </w:p>
    <w:p>
      <w:pPr>
        <w:keepNext w:val="1"/>
        <w:spacing w:after="10"/>
      </w:pPr>
      <w:r>
        <w:rPr>
          <w:b/>
          <w:bCs/>
        </w:rPr>
        <w:t xml:space="preserve">Koordynator przedmiotu: </w:t>
      </w:r>
    </w:p>
    <w:p>
      <w:pPr>
        <w:spacing w:before="20" w:after="190"/>
      </w:pPr>
      <w:r>
        <w:rPr/>
        <w:t xml:space="preserve">mgr inż. Agnieszka Kłosińska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CN1A_09L</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- 40 h, przygotowanie do zajęć - 15 h, zapoznanie ze wskazaną literaturą - 15 h, opracowanie wyników - 20 h, przygotowanie do zaliczenia - 10 h, przygotowanie do kolokwium - 25 h, razem - 125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- 40 h;=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- 40 h, przygotowanie do zajęć - 15 h, zapoznanie ze wskazaną literaturą - 15 h, opracowanie wyników - 20 h, przygotowanie do zaliczenia - 10 h, przygotowanie do kolokwium - 25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8 - 10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chemii analitycznej,  związanych z wykorzystywaniem poznanych zagadnień z chemii analitycznej  oraz opanowaniem odpowiednich technik stosowanych w laboratorium analitycznym do oznaczania ilościowego składników w analizowanych próbkach.
</w:t>
      </w:r>
    </w:p>
    <w:p>
      <w:pPr>
        <w:keepNext w:val="1"/>
        <w:spacing w:after="10"/>
      </w:pPr>
      <w:r>
        <w:rPr>
          <w:b/>
          <w:bCs/>
        </w:rPr>
        <w:t xml:space="preserve">Treści kształcenia: </w:t>
      </w:r>
    </w:p>
    <w:p>
      <w:pPr>
        <w:spacing w:before="20" w:after="190"/>
      </w:pPr>
      <w:r>
        <w:rPr/>
        <w:t xml:space="preserve">Zapoznanie z zasadami BHP i p-poż. obowiązującymi w laboratorium. Technika analizy miareczkowej.
Przygotowywanie roztworów mianowanych z substancji podstawowych, mianowanie roztworów oraz oznaczanie ilościowe składników próbki za pomocą analizy miareczkowej (alkacymetria, redoksymetria, kompleksometria). 
Technika analizy wagowej. Oznaczanie ilościowe za pomocą analizy wagowej.   
Oznaczanie ilościowe za pomocą wybranych metod instrumentalnych. 
Pracownia poprawkowa.
</w:t>
      </w:r>
    </w:p>
    <w:p>
      <w:pPr>
        <w:keepNext w:val="1"/>
        <w:spacing w:after="10"/>
      </w:pPr>
      <w:r>
        <w:rPr>
          <w:b/>
          <w:bCs/>
        </w:rPr>
        <w:t xml:space="preserve">Metody oceny: </w:t>
      </w:r>
    </w:p>
    <w:p>
      <w:pPr>
        <w:spacing w:before="20" w:after="190"/>
      </w:pPr>
      <w:r>
        <w:rPr/>
        <w:t xml:space="preserve">Warunki uzyskania zaliczenia zajęć laboratoryjnych:
- wykonanie wszystkich ćwiczeń przewidzianych w programie,
- przedstawienie wyników analiz (opracowanie w formie pisemnej),
- uzyskanie oceny pozytywnej za wykonanie danego ćwiczenia,
- uzyskanie ocen pozytywnych ze sprawdzianów cząstkowych,
-  na ocenę końcową z zajęć laboratoryjnych składa się ocena związana z wykonaniem ćwiczeń i opracowaniem wyników oraz ocena ze sprawdzianów cząstkowych (szczegółowe zasady oceny określa regulamin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analitycznej dotyczącą oznaczeń ilościowych związków chemicznych i podstawowych technik stosowanych w laboratorium analitycznym. 				</w:t>
      </w:r>
    </w:p>
    <w:p>
      <w:pPr>
        <w:spacing w:before="60"/>
      </w:pPr>
      <w:r>
        <w:rPr/>
        <w:t xml:space="preserve">Weryfikacja: </w:t>
      </w:r>
    </w:p>
    <w:p>
      <w:pPr>
        <w:spacing w:before="20" w:after="190"/>
      </w:pPr>
      <w:r>
        <w:rPr/>
        <w:t xml:space="preserve">Kolokwium, pisemne opracowanie wyników.</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 </w:t>
      </w:r>
    </w:p>
    <w:p>
      <w:pPr/>
      <w:r>
        <w:rPr/>
        <w:t xml:space="preserve">Ma podstawową wiedzę niezbędną do rozumienia i opisu działania układów aparaturowych stosowanych w wybranych metodach analitycznych. </w:t>
      </w:r>
    </w:p>
    <w:p>
      <w:pPr>
        <w:spacing w:before="60"/>
      </w:pPr>
      <w:r>
        <w:rPr/>
        <w:t xml:space="preserve">Weryfikacja: </w:t>
      </w:r>
    </w:p>
    <w:p>
      <w:pPr>
        <w:spacing w:before="20" w:after="190"/>
      </w:pPr>
      <w:r>
        <w:rPr/>
        <w:t xml:space="preserve">Kolokwium, pisemne opracowanie wyników </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Kolokwium, pisemne opracowanie wyników, obserwacja pracy Studenta w czasie zajęć laboratoryjnych</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U09: </w:t>
      </w:r>
    </w:p>
    <w:p>
      <w:pPr/>
      <w:r>
        <w:rPr/>
        <w:t xml:space="preserve">Potrafi opracować uzyskane wyniki analiz, przedstawić je w postaci liczbowej i graficznej, dokonywać interpretacji i wyciągać wnioski.</w:t>
      </w:r>
    </w:p>
    <w:p>
      <w:pPr>
        <w:spacing w:before="60"/>
      </w:pPr>
      <w:r>
        <w:rPr/>
        <w:t xml:space="preserve">Weryfikacja: </w:t>
      </w:r>
    </w:p>
    <w:p>
      <w:pPr>
        <w:spacing w:before="20" w:after="190"/>
      </w:pPr>
      <w:r>
        <w:rPr/>
        <w:t xml:space="preserve">Pisemne opracowanie wyników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pracować samodzielnie jak też współdziałać w grupie.</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2026-02-06T02:40:40+01:00</dcterms:created>
  <dcterms:modified xsi:type="dcterms:W3CDTF">2026-02-06T02:40:40+01:00</dcterms:modified>
</cp:coreProperties>
</file>

<file path=docProps/custom.xml><?xml version="1.0" encoding="utf-8"?>
<Properties xmlns="http://schemas.openxmlformats.org/officeDocument/2006/custom-properties" xmlns:vt="http://schemas.openxmlformats.org/officeDocument/2006/docPropsVTypes"/>
</file>