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Jakub Żmigrodzki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46 godz., wtym:
- zajęcia projektowe: 45 godz., 
- konsultacje: 1 godz.,
2) Praca własna studenta - 29 godz. w tym: 
- dobór cech konstrukcyjnych 10 godz,
- analiza wyników symulacji i eksperymentów 10 godz.,
- przygotowanie dokumentacji 9 godz;
suma: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– 46 godz., 
w tym:
- projektowanie: 45 godz., 
- konsultacje: 1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godz., w tym:
- zajęcia projektowe: 45 godz., 
- konsultacje: 1 godz.,
- dobór cech konstrukcyjnych 10 godz,
- analiza wyników symulacji i eksperymentów 10 godz.,
- przygotowanie dokumentacji 9 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kursu matematyki, fizyki, elektroniki, elektronicznej aparatury medycznej dla kierunku Inżynieria Biomedyczna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umiejetności w zakresie projektowania prostej aparatury elektromedycznej bądź jej podsystemów oraz w zakresie posługiwania sie komputerowymi technikami symulacji i projektowania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wykonują projekt realizując proste urządzenie elektromedyczne lub jego podsystem, np. wzmacniacz ciśnienia współpracujący z określonym przetwornikiem, wzmacniacz EEG, kardiotachometr, wielokanałowy wzmacniacz do fonokardiografii, wzmacniacz do wspomagania słuchu, układy współpracujące z ciśnieniomierzem oscylometrycznym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studentów podlega bieżącej kontroli prowadzących zajęcia. Zajęcia projektowe są podzielone etapy, które są oceniane zgodnie na podstawie pisemnych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[1]J. C. Whitaker, The electronics handbook, 2. wyd. Boca Raton, Fla.; London: CRC, 2004.
[2]W.-K. Chen, The circuits and filters handbook, 2. ed. Boca Raton  Fla.: CRC Press, 2002.
[3]J. Rydzewski, Pomiary oscyloskopowe, 3. wyd. Warszawa: WNT, 2007.
[4]R. Mancini, Op amps for everyone. Texas Instruments, 2002.
[5]P. Horowitz i W. Hill, Sztuka elektroniki, 7. wyd., t. 2, 2 t. Warszawa: Wydawnictwa Komunikacji i Łączności, 2003.
[6]P. Horowitz i W. Hill, Sztuka elektroniki, 7. wyd., t. 1, 2 t. Warszawa: Wydawnictwa Komunikacji i Łączności, 2003.
[7]P. Augustyniak, Elektroniczna Aparatura Medyczna, 1. wyd. Wydawnictwa AGH,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PRP_W01: </w:t>
      </w:r>
    </w:p>
    <w:p>
      <w:pPr/>
      <w:r>
        <w:rPr/>
        <w:t xml:space="preserve">Posiada podstawową wiedzę z zakresu funkcjonowania  analogowych układów elektronicznych oraz  ich stosowania w urządzeniach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PRP_U01: </w:t>
      </w:r>
    </w:p>
    <w:p>
      <w:pPr/>
      <w:r>
        <w:rPr/>
        <w:t xml:space="preserve">Potrafi dokonać doboru części elektronicznych do zastosowania w analogowym urządzeniu kondycjonującym sygnał biomedyczny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PRP_U02: </w:t>
      </w:r>
    </w:p>
    <w:p>
      <w:pPr/>
      <w:r>
        <w:rPr/>
        <w:t xml:space="preserve">Potrafi posługiwać się odpowiednimi metodami  i urządzeniami pozwalającymi na uruchomienie prototypowych konstrukcji z zakresu elektroniki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PRP_U03: </w:t>
      </w:r>
    </w:p>
    <w:p>
      <w:pPr/>
      <w:r>
        <w:rPr/>
        <w:t xml:space="preserve">Potrafi korzystać ze źródeł i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PRP_U04: </w:t>
      </w:r>
    </w:p>
    <w:p>
      <w:pPr/>
      <w:r>
        <w:rPr/>
        <w:t xml:space="preserve">Potrafi przedstawić wyniki pracy nad projektowanym urządzeniem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PRP_K01: </w:t>
      </w:r>
    </w:p>
    <w:p>
      <w:pPr/>
      <w:r>
        <w:rPr/>
        <w:t xml:space="preserve">Jest świadomy uwarunkowań działania, standardów  i odpowiedzialność w zakresie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2024-05-05T18:18:29+02:00</dcterms:created>
  <dcterms:modified xsi:type="dcterms:W3CDTF">2024-05-05T18:18:29+02:00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