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projekt – 15 godz.
•	konsultacje  - 2 godz.
2) Praca własna studenta – 50 godz., w tym:
•	przygotowanie do prjektu – 15 godz.
•	studia literaturowe – 5 godz.
•	wykonanie projektu – 25 godz.
•	przygotowanie do zaliczeń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godz., w tym: 
•	wykład – 15 godz.
•	projekt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 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PSM_W02: </w:t>
      </w:r>
    </w:p>
    <w:p>
      <w:pPr/>
      <w:r>
        <w:rPr/>
        <w:t xml:space="preserve">Zna język programowania w śro-dowisku Simulink systemu Ma-tlab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2026-09-12T17:40:58+02:00</dcterms:created>
  <dcterms:modified xsi:type="dcterms:W3CDTF">2026-09-12T17:40:58+02:00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