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geomatyki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13 godz. - wykład,
b) 1 godz. - konsultacje,
c) 2 godz. - zaliczenie.
2) Praca własna studenta  - 14 godz.:
a) 6 godz. - analiza dodatkowej literatury,
b) 8 godz. – przygotowanie do zaliczeń i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0,53 pkt. ECTS:
1) Liczba godzin kontaktowych -16:
a) 13 godz. - wykład,
b) 1 godz. - konsultacje,
c) 2 godz. - zaliczenie.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treścią pojęcia i dziedziny “Geomatyka”, usytuowaniem go wśród innych pojęć i dziedzin zajmujących się informacją geograficzną (m.in. geoinformatyka, geoinformacja, GIS, kartografia, geodezja) oraz  możliwościami i wpływem na różne inne dziedziny. Celem przedmiotu jest ogólne wprowadzenie studentów w podstawy pozyskiwania, przetwarzania, analizy  i udostępniania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
BLOK I (Cel działalności geoinformatyka)
1. Wprowadzenie. Od pomiaru przestrzeni do bazy danych przestrzennych (historia, współczesność i przyszłość).
2. Podstawowe pojęcia oraz relacje między nimi: (geomatyka, geoinformatyka, informatyka, geodezja i kartografia, geoinformacja, GIS,
informacja przestrzenna, informacja geograficzna, dane przestrzenne, dane geograficzne, infrastruktura informacji przestrzennych)
3. Rola i zastosowanie danych przestrzennych w rozwoju różnych dziedzin techniki i nauki, oraz rozwoju społeczeństwa informacyjnego.
4. Przegląd współczesnych metod prezentacji kartograficznej – studium przypadków
BLOK II (Pozyskiwanie danych)
5. Wprowadzenie do problematyki układów współrzędnych.
6. Zarys metod i technik określania współrzędnych obiektów. Rola satelitarnych systemów pozycjonowania.
7. Zarys współczesnych technik pozyskiwania danych przestrzennych:
- klasyczne geodezyjne pomiary bezpośrednie,
- naziemne pomiary fotogrametryczne, radarowe itp.
- pomiary z pułapu lotniczego i satelitarnego (teledetekcja).
BLOK III (Przetwarzanie danych)
8. Przegląd metod przetwarzania i analiz przestrzennych danych opartych o metody informatyczne, matematyczne i statystyczne.
BLOK IV (Podstawy formalno-prawne i wybrane standardy)
9.. Wprowadzenie do najważniejszych przepisów prawnych regulujących działalność w obszarze geomatyki, w szczególności geodezji i
kartografii.
10.  Metadane i ich znaczenie
11. Wybrane technologie geoinformatyczne.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oceną średnią z dwóch sprawdzianów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Internetowy Leksykon Geomatyczny, PTIP, http://www.ptip.org.pl/
2) Duckham, Matt; Goodchild, Michael F.; Worboys, Michael, Foundations of Geographic Information Science. CRC Press. p. 4. ISBN
9780203009543
3) Gotlib Dariusz, Iwaniak Adam, Olszewski Robert: GIS: obszary zastosowań, 2007, Wydawnictwo Naukowe PWN, ISBN
978-83-01-15354-0, 1-247 s.
4) Konspekty z wykładów oraz dodatkowe artykuły i opracowania dostarczane przez prowadzącego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wprowadzający do programu nauczania dla kierunku studiów "Geoinformatyka"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GI.ISP-1008_W1: </w:t>
      </w:r>
    </w:p>
    <w:p>
      <w:pPr/>
      <w:r>
        <w:rPr/>
        <w:t xml:space="preserve">rozumie podstawowe pojęcia z zakresu geoinformatyki,  relacje między geomatyką, geoinformatyką, GIS, geodezją, kartografią oraz orientuje się jaki zakres wiedzy i umiejętności jest niezbędny w pracy geoinformatyka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GI.ISP-1008_W2: </w:t>
      </w:r>
    </w:p>
    <w:p>
      <w:pPr/>
      <w:r>
        <w:rPr/>
        <w:t xml:space="preserve">ma ogólną wiedzę o metodach pozyskiwania danych przestrzennych oraz metodach lokalizacji obiektów na powierzchni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GI.ISP-1008_W3: </w:t>
      </w:r>
    </w:p>
    <w:p>
      <w:pPr/>
      <w:r>
        <w:rPr/>
        <w:t xml:space="preserve">zna ogólne uwarunkowania prawne obowiązujące w Polsce w zakresie geomatyki, w szczególności w zakresie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GI.ISP-1008_W4: </w:t>
      </w:r>
    </w:p>
    <w:p>
      <w:pPr/>
      <w:r>
        <w:rPr/>
        <w:t xml:space="preserve">ma ogólną wiedzę o sposobach i technologiach przetwarzania oraz udostępniania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K_W19,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GI.ISP-1008_W5: </w:t>
      </w:r>
    </w:p>
    <w:p>
      <w:pPr/>
      <w:r>
        <w:rPr/>
        <w:t xml:space="preserve">Orientuje się we współczesnych najnowszych rodzajach produktów wykorzystujących metody i technologie geoinformatyczne, zna trendy w rozwoju systemów i oprogramowania z zakresu geomatyki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GI.ISP-1008_K1: </w:t>
      </w:r>
    </w:p>
    <w:p>
      <w:pPr/>
      <w:r>
        <w:rPr/>
        <w:t xml:space="preserve">rozumie znaczenie dostępu do danych przestrzennych w rozwoju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2024-05-20T02:46:57+02:00</dcterms:created>
  <dcterms:modified xsi:type="dcterms:W3CDTF">2024-05-20T02:46:57+02:00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