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1,1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- liczba godzin kontaktowych - 17 godziny, w tym: a) udział w wykładach - 15 godzin, b) udział w konsultacjach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fizyki atmosfery. Znajomość obsługi tachimetru zmotoryzowanego oraz elementarna wiedza z zakresu systemów łączności przewodowej i bezprzewodowej. Znajomość instrumentów geodezyjnych, ich możliwości oraz systemów sterowania i transmisji danych z tych instrumentów.  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przemieszczeń punktów charakterystycznych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 i opracowania wyników. Zapoznanie się z działaniem wybranych systemów do monitorowania zapór wodnych oraz systemów uniwersalnych.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 W ramach przedmiotu omówione są zasady projektowania geodezyjnych i geotechnicznych systemów pomiarowych. Prowadzone zajęcia pozwalają studentowi na zdobycie wiedzy w zakresie projektowania elementarnych zestawów do prowadzenia pomiarów monitorujących przemieszczenia budowli i konstrukcji, zapoznanie się z systemami pomiarowymi do oceny względnych przemieszczeń w obrębie obiektu. Student zapoznaje się z systemami pomiarowymi w tachimetrach zmotoryzowanych, stacjach hybrydowych (SmartStation) oraz pomiarami inklinometrycznymi SisGeo, systemami opartymi o czujniki MEMS, kamery CCD/CMOS i techniki laserowe.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Woźniak M. Warszawa 2010 - podręcznik wersja internetowa 
2. Opis systemu Leica GeoMos 
3. Opis systemu Smartec 
4. System SisGeo - MultiLogger 
5. Bezdotykowe metody obserwacji i pomiarów obiektów budowlanych - 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GI.ISP-6022_W1: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GI.ISP-6022_U1: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GI.ISP-6022_K1: </w:t>
      </w:r>
    </w:p>
    <w:p>
      <w:pPr/>
      <w:r>
        <w:rPr/>
        <w:t xml:space="preserve">Potrafi pracować w zespole i współpracować z przedstawicielami innych branż. 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2024-05-19T03:51:04+02:00</dcterms:created>
  <dcterms:modified xsi:type="dcterms:W3CDTF">2024-05-19T03:51:04+02:00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