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ćwiczeniach - 15 godzin,
c) udział w konsultacjach  - 2 godziny,
2) Praca własna studenta - 28 godzin, w tym:
a) przygotowanie do zajęć - 15 godzin,
b) sporządzenie sprawozdań z wykonania zadań projektowych - 8 godzin,
c) przygotowanie do zaliczenia wykładów - 5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uczestnictwo w wykładach - 15 godzin
b) uczestnictwo w ćwiczeniach - 15 godzin,
c)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punkty ECTS - 40 godzin, w tym:
a) uczestnictwo w zajęciach projektowych - 15 godzin;
b) przygotowanie do zajęć - 15 godzin; 
c) udział w konsultacjach  - 2 godziny,
d) sporządzenie sprawozdań z wykonania zadań projektowych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i multimedialnych w internecie, narzędzia i sposoby publikacji prezentacji kartograficznych,  kompilacja samodzielnych publikacji.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Kubik T., 2009, GIS. Rozwiązania sieciowe. Wydawnictwo Naukowe PWN, Warszawa
2. Peterson, M.P. 2005, Maps and the Internet. Elsevier Applied Science Publishers Ltd.
3.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GI.ISP-5003_W01: </w:t>
      </w:r>
    </w:p>
    <w:p>
      <w:pPr/>
      <w:r>
        <w:rPr/>
        <w:t xml:space="preserve">zna podstawowe techniki konfiguracji usług sieciowych oraz publikacji danych przestrzennych w sieci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GI.ISP-5003_U01: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GI.ISP-5003_U02: </w:t>
      </w:r>
    </w:p>
    <w:p>
      <w:pPr/>
      <w:r>
        <w:rPr/>
        <w:t xml:space="preserve">potrafi przygotować dane referencyjne i tematyczne do publikacji oraz skonfigurować wybrane usługi sieciowe za pomocą odpowiednio dobranych narzędzi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GI.ISP-5003_K01: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2026-09-12T21:19:02+02:00</dcterms:created>
  <dcterms:modified xsi:type="dcterms:W3CDTF">2026-09-12T21:19:02+02:00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