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wymiany ciepła - projekt (BIN2A_09_P/02)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/Dorota Bzowska/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BIN2A_09_P/02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 - 10h; 
Opracowanie wyników 20h;
Wykonanie prac projektowych 20h
Razem 50h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- 10h; 
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 - 10h; 
Opracowanie wyników 20h;
Wykonanie prac projektowych 20h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 ustaloną i nieustaloną wymianę oraz złożone procesy wymiany ciepła a także szczególne przypadki procesów wymiany ciepła. Potrafi przeprowadzić obliczenia charakterystycznych parametrów wymienników ciepła.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Przykładowe rozwiązania równania Fouriera dla nieustalonych przepływów ciepła w obiektach budowlanych traktowanych jako ciała półnieskończone oraz harmoniczne wnikanie ciepła w grunt
Przykładowe obiczenia przejmowania ciepła przy: konekcji swobodnej i wymuszonej, wrzeniu cieczy, kondensacji pary, opływie rur gładkich i ożebrowanych 
Wprowadzenie do obliczeń cieplnych wymienników ciepła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wykonanych projektów oraz zaliczenie kolokwium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B.Staniszewski "Wymiana ciepła" WNT;                      
2) S. Wiśniewski, T.S. Wiśniewski: "Wymiana ciepła”, WNT; 
3) R. Domański, M. Jaworski, M.Rebow: „Wymiana ciepła, Termodynamika. Komputerowe bazy danych.”, Oficyna wyd.PW.                        
4) Klemm P. i In. Budownictwo ogólne, T. II  Fizyka budowli, Arkady, Warszawa 2005,
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"Ma szczegółową wiedzę z zakresu procesów wymiany ciepła.
"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Potrafi porozumiewać  się w środowisku inżynierskim przy użyciu różnych technik.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keepNext w:val="1"/>
        <w:spacing w:after="10"/>
      </w:pPr>
      <w:r>
        <w:rPr>
          <w:b/>
          <w:bCs/>
        </w:rPr>
        <w:t xml:space="preserve">Charakterystyka U02_03: </w:t>
      </w:r>
    </w:p>
    <w:p>
      <w:pPr/>
      <w:r>
        <w:rPr/>
        <w:t xml:space="preserve">Potrafi posługiwać się podstawowymi programami obliczeniowymi.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posługiwać się technikami informacyjno-komunikacyjnymi właściwymi do realizacji zadań typowych dla budowlanej działalności inżynierskiej. Potrafi zestawiać i formatować w przejrzysty sposób dane oraz wyniki obliczeń uzyskanych z programów komputerowych. Potrafi wykorzystać dostępne oprogramowanie do opracowania i prezentacji wykonanego projektów. Wykorzystuje oprogramowanie komputerowe do obliczeń i rysunków.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2026-09-12T12:35:23+02:00</dcterms:created>
  <dcterms:modified xsi:type="dcterms:W3CDTF">2026-09-12T12:35:23+02:00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