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Wzmacnianie i stabilizacja podłoża - projekt</w:t>
      </w:r>
    </w:p>
    <w:p>
      <w:pPr>
        <w:keepNext w:val="1"/>
        <w:spacing w:after="10"/>
      </w:pPr>
      <w:r>
        <w:rPr>
          <w:b/>
          <w:bCs/>
        </w:rPr>
        <w:t xml:space="preserve">Koordynator przedmiotu: </w:t>
      </w:r>
    </w:p>
    <w:p>
      <w:pPr>
        <w:spacing w:before="20" w:after="190"/>
      </w:pPr>
      <w:r>
        <w:rPr/>
        <w:t xml:space="preserve">mgr inż. Małgorzata Brych-Dobrowolska/asystent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BN2A_06_P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Przygotowanie do zaliczenia 5h;
Wykonanie projektów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5h;
Wykonanie projektów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zapoznanie studentów z metodami wzmacniania słabego podłoża gruntowego jak: zagęszczanie powierzchniowe i wgłębne gruntu, prekonsolidacja i wymiana słabego gruntu, iniekcje w gruncie, zbrojenie masywu gruntowego, oraz nabycie przez studentów umiejętności projektowania wymiany gruntu, wzmocnienia gruntu kolumnami kamiennymi i palami piaskowymi oraz mikropalami. 
</w:t>
      </w:r>
    </w:p>
    <w:p>
      <w:pPr>
        <w:keepNext w:val="1"/>
        <w:spacing w:after="10"/>
      </w:pPr>
      <w:r>
        <w:rPr>
          <w:b/>
          <w:bCs/>
        </w:rPr>
        <w:t xml:space="preserve">Treści kształcenia: </w:t>
      </w:r>
    </w:p>
    <w:p>
      <w:pPr>
        <w:spacing w:before="20" w:after="190"/>
      </w:pPr>
      <w:r>
        <w:rPr/>
        <w:t xml:space="preserve">P1 - Zaprojektowanie poduszki gruntowej pod fundamentem : określenie parametrów geotechnicznych uwarstwionego podłoża gruntowego i obciążeń w poziomie posadowienia fundamentu, dobranie parametrów poduszki gruntowej po sprawdzeniu nośności gruntu w podłożu ( na stropie pozostającej w części warstwy słabej i warstw pozostałych znajdujących się pod wpływem obciążeń od fundamentu ) oraz osiadań podłoża pod fundamentem. 
P2 - Zaprojektowanie wzmocnienia słabego podłoża gruntowego pod płytą fundamentową  przy użyciu kolumn kamiennych: określenie parametrów geotechnicznych podłoża i materiału z którego wykonane będą kolumny, dobór średnicy, rozstawu i długości kolumn, sprawdzenie nośności i osiadań podłoża wzmocnionego kolumnami.
P3 - Zaprojektowanie wzmocnienia słabego podłoża gruntowego pod płytą fundamentową przy użyciu pali piaskowych. Określenie potrzebnego rozstawu pali i ich średnicy, sprawdzenie osiadań wzmocnionego podłoża.</w:t>
      </w:r>
    </w:p>
    <w:p>
      <w:pPr>
        <w:keepNext w:val="1"/>
        <w:spacing w:after="10"/>
      </w:pPr>
      <w:r>
        <w:rPr>
          <w:b/>
          <w:bCs/>
        </w:rPr>
        <w:t xml:space="preserve">Metody oceny: </w:t>
      </w:r>
    </w:p>
    <w:p>
      <w:pPr>
        <w:spacing w:before="20" w:after="190"/>
      </w:pPr>
      <w:r>
        <w:rPr/>
        <w:t xml:space="preserve">1.	Obecność na ćwiczeniach projektowych jest obowiązkowa. Dopuszczalny limit to dwie nieobecności, które usprawiedliwione mogą być tylko na podstawie zwolnienia lekarskiego.
2.	Efekty uczenia się przypisane do projektu będą weryfikowane podczas dwóch obron projektów przeprowadzonych na zajęciach i oceny wykonanych projektów . 
3.	Warunkiem koniecznym zaliczenia przedmiotu jest samodzielne wykonanie prac projektowych według indywidualnych tematów i uzyskanie pozytywnych ocen z ich obron. Ocena końcowa z przedmiotu jest średnią arytmetyczną z otrzymanych ocen.
4.	Oceny z obron oraz ocena końcowa, przekazywane są do wiadomości studentów niezwłocznie po sprawdzeniu prac i dokonaniu ich oceny (forma przekazywania ocen do ustalenia ze studentami w trakcie zajęć).  
5.	Student może poprawiać oceny w terminach wyznaczonym przez prowadzącego zajęcia. 
6.	Student powtarza, z powodu niezadowalających wyników, całość zajęć projektowych.
7.	Na obronach projektów, podczas weryfikacji osiągnięcia efektów uczenia się, każdy piszący powinien mieć długopis (lub pióro) z niebieskim lub czarnym tuszem (atramentem) przeznaczony do zapisywania odpowiedzi, kalkulator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Pisarczyk S.; Geoinżynieria. Metody modyfikacji podłoża gruntowego. Oficyna Wydawnicza Politechniki Warszawskiej  Warszawa 2005;                                                             
2. Jarominiak A.; Lekkie konstrukcje oporowe. Wydawnictwo Komunikacji i Łączności, Warszawa 2000;                        
3. Sawicki A.: Statyka konstrukcji z gruntu zbrojonego. Wydawnictwo IBW - PAN. Gdańsk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 Potrafi pozyskiwać wiedzę z literatury i Internetu na temat nowoczesnych rozwiązań dotyczących modyfikacji  słabego podłoża gruntowego i zastosowań modyfikowanego podłoża w różnych zadaniach inżynierskich.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U12_01: </w:t>
      </w:r>
    </w:p>
    <w:p>
      <w:pPr/>
      <w:r>
        <w:rPr/>
        <w:t xml:space="preserve">Potrafi ocenić przydatność  poszczególnych technologii modyfikacji zależnie od warunków gruntowo – wodnych,  rodzaju i konstrukcji  obiektu do posadowienia oraz innego zadania inżynierskiego. Może wybrać właściwą metodę modyfikacji  także ze względów ekonomicznych i możliwości wykonawczych.	</w:t>
      </w:r>
    </w:p>
    <w:p>
      <w:pPr>
        <w:spacing w:before="60"/>
      </w:pPr>
      <w:r>
        <w:rPr/>
        <w:t xml:space="preserve">Weryfikacja: </w:t>
      </w:r>
    </w:p>
    <w:p>
      <w:pPr>
        <w:spacing w:before="20" w:after="190"/>
      </w:pPr>
      <w:r>
        <w:rPr/>
        <w:t xml:space="preserve">Wykonanie projektów ( P1 - P3 ) i kolokwium
</w:t>
      </w:r>
    </w:p>
    <w:p>
      <w:pPr>
        <w:spacing w:before="20" w:after="190"/>
      </w:pPr>
      <w:r>
        <w:rPr>
          <w:b/>
          <w:bCs/>
        </w:rPr>
        <w:t xml:space="preserve">Powiązane charakterystyki kierunkowe: </w:t>
      </w:r>
      <w:r>
        <w:rPr/>
        <w:t xml:space="preserve">B2A_U12_01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U19_01: </w:t>
      </w:r>
    </w:p>
    <w:p>
      <w:pPr/>
      <w:r>
        <w:rPr/>
        <w:t xml:space="preserve">Potrafi zaprojektować fundament na słabym podłożu gruntowym wzmocnionym kolumnami kamiennymi i palami piaskowymi,  poduszkę gruntową   o określonych wymiarach zależnie od warunków gruntowych w podłożu,  rodzaju i  obciążeń fundamentu. </w:t>
      </w:r>
    </w:p>
    <w:p>
      <w:pPr>
        <w:spacing w:before="60"/>
      </w:pPr>
      <w:r>
        <w:rPr/>
        <w:t xml:space="preserve">Weryfikacja: </w:t>
      </w:r>
    </w:p>
    <w:p>
      <w:pPr>
        <w:spacing w:before="20" w:after="190"/>
      </w:pPr>
      <w:r>
        <w:rPr/>
        <w:t xml:space="preserve">Kolokwium i wykonanie projektów  (P1 - P3)
</w:t>
      </w:r>
    </w:p>
    <w:p>
      <w:pPr>
        <w:spacing w:before="20" w:after="190"/>
      </w:pPr>
      <w:r>
        <w:rPr>
          <w:b/>
          <w:bCs/>
        </w:rPr>
        <w:t xml:space="preserve">Powiązane charakterystyki kierunkowe: </w:t>
      </w:r>
      <w:r>
        <w:rPr/>
        <w:t xml:space="preserve">B2A_U19_01</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dokształcania się  w zakresie  rozwoju nowoczesnych technik  fundamentowania, różnych sposobów modyfikacji podłoża i zastosowania modyfikowanego podłoża w różnych zadaniach inżynierskich.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2024-05-08T21:20:16+02:00</dcterms:created>
  <dcterms:modified xsi:type="dcterms:W3CDTF">2024-05-08T21:20:16+02:00</dcterms:modified>
</cp:coreProperties>
</file>

<file path=docProps/custom.xml><?xml version="1.0" encoding="utf-8"?>
<Properties xmlns="http://schemas.openxmlformats.org/officeDocument/2006/custom-properties" xmlns:vt="http://schemas.openxmlformats.org/officeDocument/2006/docPropsVTypes"/>
</file>