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Ekologia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Anna Rutkowska-Narożniak , dr Elżbieta Pajor, dr Ewa Miaśkiewicz Pęska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Biogospodarka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BLOK II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1110-BG000-ISP-3401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-	30
Ćwiczenia - 15
Zapoznanie się z literaturą  - 10
Przygotowanie raportu - 20
Przygotowanie do kolokwiów  - 15
Suma godzin w semestrze - 90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rozumienia procesów ekologicznych i ewolucyjnych warunkujących różnorodność biologiczną jak również nabycie umiejętność identyfikacji zagrożeń ekologicznych.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Zakres ekologii i metodologia badań ekologicznych. Biosfera jako miejsce funkcjonowania ekosystemów naturalnych i poddanych antropopresji. Ekosystem – jego struktura, części składowe i funkcjonowanie. Zasady i pojęcia dotyczące obiegu materii i przepływu energii w układach ekologicznych. Łańcuchy, sieci i poziomy troficzne.  Główne cykle biogeochemiczne pierwiastków. Czynniki ograniczające funkcjonowanie ekosystemu – prawo minimum i zasada tolerancji. Zasady i pojęcia dotyczące organizacji na poziomie biocenozy. Różnorodność biologiczna biocenoz. Populacja i jej właściwości grupowe; liczebność, struktura demograficzna i przestrzenna, dynamika i rozprzestrzenianie się. Interakcje pomiędzy gatunkami. Siedlisko i nisza ekologiczna. Sukcesja ekologiczna, homeostaza i klimaks. Główne biomy świata. Miasto jako układ ekologiczny. Ekologia stosowana – eksploatacja populacji, przyjazne środowisku metody walki ze szkodnikami i pasożytami.
-Funkcjonowanie ekosystemów wodnych (jeziora, rzeki) i ich zmiany w wyniku działalności człowieka. Eutrofizacja środowisk wodnych w wyniku działalności człowieka oraz jej objawy. Ekosystemy lądowe – stan naturalny i przekształcenia w wyniku antropopresji (agrocenozy, rolnictwo tradycyjne i ekologiczne). Bioróżnorodność i jej straty na poziomie gatunkowym i biocenotycznym. Przemysłowe zanieczyszczenia atmosfery oraz ich wpływ na obieg azotu i siarki w biosferze. Wpływ głównych zanieczyszczeń gazowych atmosfery na funkcjonowanie ekosystemów wodnych i lądowych.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wiedza:   test 		
umiejętności:     obserwacja , wygłoszenie przygotowanych referatów i prezentacji, dyskusja	
kompetencje personalne i społeczne:  obserwacja, wygłoszenie samodzielne i zespołowo przygotowanych referatów i prezentacji,dyskusja podczas zajęć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-"Odum E.P.: Podstawy ekologii. Państwowe Wydawnictwo Rolnicze i Leśne. Warszawa. Wyd. III, 1982
Allan J.D.: Ekologia wód płynących. Wydawnictwo Naukowe PWN, Warszawa 1997
Lampert W., Sommer U.: Ekologia wód śródlądowych. Wydawnictwo Naukowe PWN, Warszawa 1996
Kajak Z.: Hydrobiologia – limnologia. Ekosystemy wód śródlądowych. Wydawnictwo Naukowe PWN, Warszawa 1998
Weiner J.: Życie i ewolucja biosfery. Podręcznik ekologii ogólnej. Wydawnictwo Naukowe Warszawa PWN, 1999
Wiąckowski S.: Ekologia ogólna. Oficyna Wydawnicza Branta, 2002
Krebs Ch. J.: Ekologia. Eksperymentalna analiza rozmieszczenia i liczebności. Wydawnictwo Naukowe PWN. Warszawa 1997
Matuszkiewicz J.N.: Zespoły leśne Polski. Wydawnictwo Naukowe PWN, Warszawa 2005
Podbielkowski Z.: Fitogeografia części świata. Europa. Azja. Afryka. Wydawnictwo Naukowe PWN, Warszawa 2002
Zimny H.: Ekologia miasta. ADG  Oficyna Wydawnicza 2004"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Ma ogólną wiedzę o ekosferze jako zbiorze ekosystemów naturalnych i poddanych antropopresji.  Zna podstawowe prawa ekologiczne,  zasady i pojęcia dotyczące organizacji na poziomie ekosystemu, biocenozy i populacji, zasady obiegu materii i przepływu energii w układach ekologicznych, główne geocykle, środowiska przyrodnicze. 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W_02: </w:t>
      </w:r>
    </w:p>
    <w:p>
      <w:pPr/>
      <w:r>
        <w:rPr/>
        <w:t xml:space="preserve">Posiada wiedzę z zakresu wpływu czynników antropogenicznych na funkcjonowanie ekosystemów wodnych i lądowych, degradację gleb i zanieczyszczenie atmosfery oraz sozologicznych podstaw kształtowania środowiska. 		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W_03: </w:t>
      </w:r>
    </w:p>
    <w:p>
      <w:pPr/>
      <w:r>
        <w:rPr/>
        <w:t xml:space="preserve">Posiada podstawową wiedzę z zakresu ekologii stosowanej		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Potrafi w sposób popularny przedstawić wyniki badań dokonanych w zakresie ekologii i innych dyscyplin przyrodniczych oraz przygotować i przedstawić ustną prezentację z zakresu studiowanego zagadnienia 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obserwacja ; wygłoszenie przygotowanych referatów i prezentacji,		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K_U03, 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U_02: </w:t>
      </w:r>
    </w:p>
    <w:p>
      <w:pPr/>
      <w:r>
        <w:rPr/>
        <w:t xml:space="preserve">Potrafi pozyskiwać informacje z literatury i innych źródeł		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obserwacja ; wygłoszenie przygotowanych referatów i prezentacji,		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U_03: </w:t>
      </w:r>
    </w:p>
    <w:p>
      <w:pPr/>
      <w:r>
        <w:rPr/>
        <w:t xml:space="preserve">Posiada umiejętność oceny zagrożenia ekologicznego		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obserwacja, dyskusja		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Potrafi pracować samodzielnie i w zespole, ma świadomość odpowiedzialności za wspólnie realizowane zadania, związane z pracą zespołową		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obserwacja ; wygłoszenie samodzielne i zespołowo przygotowanych referatów i prezentacji,		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K_K03, 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K_02: </w:t>
      </w:r>
    </w:p>
    <w:p>
      <w:pPr/>
      <w:r>
        <w:rPr/>
        <w:t xml:space="preserve">Potrafi formułować opinie dotyczące studiowanych tematów oraz argumentować na ich rzecz 		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i dyskusja podczas zajęć		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K_K03, 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2025-07-04T04:08:21+02:00</dcterms:created>
  <dcterms:modified xsi:type="dcterms:W3CDTF">2025-07-04T04:08:21+02:00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