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specjalistycznej wiedzy z zakresu projektowania i użytkowania  obiektów technologicznych w systemach przesyłowym i dystrybucji paliw gazowych. Uzyskanie niezbędnej wiedzy oraz umiejętności projektowych z zakresu stosowania rozwiązań technologicznych, norm technicznych oraz dokumentów prawnych przy projektowaniu oraz eksploatacji 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zasady projektowania oraz użytkowania  gazociągów jako obiektów liniowych, stacji redukcji ciśnienia oraz tłoczni gazu. Omówione zostaną zasady projektowania oraz eksploatacji  gazociągów z różnych materiałów: stalowych, z tworzyw sztucznych oraz kompozytów. W zakres przekazanej wiedzy oraz uzyskanych podstawowych umiejętności projektowych wchodzą aspekty prawne oraz normatywne procesu projektowania sieci uzbrojenia terenu, na przykładzie sieci gazowych.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wykładów w formie pisemnej oraz zaliczenie ustne z każdym ze studentów. W przypadku  prowadzenia wykładów zdalnie, zaliczenie będzie odbywało się z wykorzystaniem środków elektronicznych poprzez indywidualne napisanie pracy przez studenta podczas sesji on-line oraz przesłanie w wyznaczonym czasie do prowadzącego.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Witek M. współautor, Vademecum Gazownika Tom II „Infrastruktura przesyłowa i dystrybucyjna”, Stowarzyszenie Naukowo-Techniczne Inżynierów i Techników Przemysłu Naftowego i Gazowniczego, Kraków 2013.
[2] Osiadacz, M. Chaczykowski „Stacje gazowe. Teoria, projektowanie, eksploatacja”, Biblioteka Inżyniera Gazownika, Fluid Systems, 2010.
[3] A. Osiadacz, „Symulacja statyczna sieci gazowych”, Biblioteka Inżyniera Gazownika, Fluid Systems, 2001.
[4] A. Barczyński red. „Sieci gazowe polietylenowe – Projektowanie, budowa, użytkowanie”, SITPNIG Poznań, 2006
[5] J. Skorek, J. Kalina Gazowe układy kogeneracyjne, Wydawnictwa Naukowo-Techniczne, Warszawa 2005.
[6] Polskie Normy i standardy: 
• PN-EN 1594:2016 Rurociągi o maksymalnym ciśnieniu roboczym powyżej 16 bar – Wymagania funkcjonalne.
• PN-EN 1776:2015 Systemy dostawy gazu. Stacje pomiarowe gazu ziemnego. Wymagania funkcjonalne.
• PN-EN 12286:2014 Systemy dostawy gazu. Stacje redukcji ciśnienia gazu w przesyle i dystrybucji. Wymagania funkcjonalne.
• PN-EN 334:2021 Reduktory ciśnienia gazu dla ciśnień wejściowych do 100 bar.
• PN-EN 12261:2018 Gazomierze. Gazomierze turbinowe.
• PN-EN 12480:2015 Gazomierze. Gazomierze rotorowe.
• PN-EN 12583:2016 Systemy dostawy gazu. Tłocznie. Wymagania funkcjonalne.
• PN-EN 12405-1:2007 Gazomierze – Przeliczniki – Część 1: Przeliczanie objętości.
• ST-G-0501:2017 Stacje gazowe w przesyle i dystrybucji dla ciśnień wejściowych do 
10 MPa włącznie – Wymagania w zakresie projektowania, budowy oraz przekazania do użytkowania.
• ST-G-0502:2017 Instalacje redukcji ciśnienia i/lub pomiarów gazu na przyłączach – Wymagania w zakresie projektowania, budowy oraz przekazania do użytkowania.
• ST-G-0503:2017 Stacje gazowe w przesyle i dystrybucji dla ciśnień wejściowych do 
10 MPa włącznie oraz instalacje redukcji ciśnienia i/lub pomiaru gazu na przyłączach – Wymagania w zakresie obsługi.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Prowadzenia wykładów zdalnie z wykorzystaniem środków elektronicznych jest możliwe w wymiarze 100% całkowitej liczby godzin. 
Prowadzący udostępnia materiały dodatkowe do przedmiotu, pomocne dla uzyskania oczekiwanych efektów kształcenia.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IS_W01: </w:t>
      </w:r>
    </w:p>
    <w:p>
      <w:pPr/>
      <w:r>
        <w:rPr/>
        <w:t xml:space="preserve">Posiada rozszerzoną i uporządkowaną wiedzę z zakresu projektowania i użytkowania  obiektów technologicznych w systemach przesyłowym i dystrybucji paliw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IS_W03: </w:t>
      </w:r>
    </w:p>
    <w:p>
      <w:pPr/>
      <w:r>
        <w:rPr/>
        <w:t xml:space="preserve">Posiada rozszerzoną i uporządkowaną wiedzę w zakresie doboru urządzeń, stosowania materiałów oraz obliczeń wytrzymałościowych układów rurowych.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IS_U01: </w:t>
      </w:r>
    </w:p>
    <w:p>
      <w:pPr/>
      <w:r>
        <w:rPr/>
        <w:t xml:space="preserve">Potrafi samodzielnie i w zespole projektować oraz analizować działanie obiektów technologicznych w systemach przesyłu i dystrybucji paliw gazowych na podstawie wiedzy o ich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Jest gotów do ciągłego dokształcania się oraz podnoszenia kompetencji zawodowych i osobistych z uwagi na konieczność porównania różnych rozwiązań technicznych, zmieniających się z uwagi na postęp techniczny.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ustana z każdym ze studentów w ramach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rozszerzoną i uporządkowaną wiedzę w zakresie doboru urządzeń, stosowania materiałów oraz obliczeń wytrzymałościowych układów rurowych.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lub w zespole projektować oraz analizować funkcjonowanie elementów systemu przesyłu oraz dystrybucji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pozatechnicznych skutków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 w ramach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2026-07-30T02:08:30+02:00</dcterms:created>
  <dcterms:modified xsi:type="dcterms:W3CDTF">2026-07-30T02:08:30+02:00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