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planowania przestrzennego</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
</w:t>
      </w:r>
    </w:p>
    <w:p>
      <w:pPr>
        <w:keepNext w:val="1"/>
        <w:spacing w:after="10"/>
      </w:pPr>
      <w:r>
        <w:rPr>
          <w:b/>
          <w:bCs/>
        </w:rPr>
        <w:t xml:space="preserve">Metody oceny: </w:t>
      </w:r>
    </w:p>
    <w:p>
      <w:pPr>
        <w:spacing w:before="20" w:after="190"/>
      </w:pPr>
      <w:r>
        <w:rPr/>
        <w:t xml:space="preserve">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 </w:t>
      </w:r>
    </w:p>
    <w:p>
      <w:pPr>
        <w:spacing w:before="20" w:after="190"/>
      </w:pPr>
      <w:r>
        <w:rPr>
          <w:b/>
          <w:bCs/>
        </w:rPr>
        <w:t xml:space="preserve">Powiązane charakterystyki kierunkowe: </w:t>
      </w:r>
      <w:r>
        <w:rPr/>
        <w:t xml:space="preserve">IS_W14, IS_W07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zarys procedury lokalizacji inwestycji w Polsce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zapisów dokumentów planistycznych sporządzanych w gminie. </w:t>
      </w:r>
    </w:p>
    <w:p>
      <w:pPr>
        <w:spacing w:before="60"/>
      </w:pPr>
      <w:r>
        <w:rPr/>
        <w:t xml:space="preserve">Weryfikacja: </w:t>
      </w:r>
    </w:p>
    <w:p>
      <w:pPr>
        <w:spacing w:before="20" w:after="190"/>
      </w:pPr>
      <w:r>
        <w:rPr/>
        <w:t xml:space="preserve">wyklad, kolokwium </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2024-05-05T10:42:32+02:00</dcterms:created>
  <dcterms:modified xsi:type="dcterms:W3CDTF">2024-05-05T10:42:32+02:00</dcterms:modified>
</cp:coreProperties>
</file>

<file path=docProps/custom.xml><?xml version="1.0" encoding="utf-8"?>
<Properties xmlns="http://schemas.openxmlformats.org/officeDocument/2006/custom-properties" xmlns:vt="http://schemas.openxmlformats.org/officeDocument/2006/docPropsVTypes"/>
</file>