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Gospodarka o obiegu zamkniętym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Anna Rolewicz-Kalińska, dr inż. Piotr Manczarski, dr inż. Tomasz Szczygielski mgr inż. Dagmara Masłowska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Biogospodarka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- 15 godzin, 
Ćwiczenia audytoryjne - 30 godzin, 
Przygotowanie do zaliczenia wykładów - 5 godzin 
Razem - 50 godzin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koncepcją gospodarki obiegu zamkniętego (GOZ). Wskazanie głównych ram prawnych funkcjonowania GOZ w Polsce i UE . Zapoznanie Studentów z elementami kluczowymi dla praktycznego wdrażania GOZ w różnych obszarach, w tym w szczególności w obszarze biogospodarki. Pokazanie narzędzi i technik wspierających wprowadzanie GOZ.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treści wykładów:
Wprowadzenie do Gospodarki obiegu zamkniętego. Przejście od modelu linearnego do modelu cyrkularnego. Przegląd komunikatów i aktów prawnych dotyczących GOZ (UE i Polska). GOZ -  ujęcie historyczne. Omówienie najważniejszych elementów GOZ (ekoprojektowanie, rozszerzona odpowiedzialność producenta, zielone zamówienia publiczne, symbioza przemysłowa) i powiązanie ich z biogospodarką. Najważniejsze obszary wdrażania GOZ w biogospodarce. Wskaźniki cyrkularności: ślad ekologiczny i LCA. GOZ a rozwój gospodarczy. GOZ w Polsce – bariery i szanse.
treści ćwiczeń:
Cyrkularność produktów i usług - wprowadzenie. Omówienie elementów/procesów łańcucha dostaw wpływających na możliwość kreowania modelu zamkniętego dla danego produktu/sektora (istotnego w biogospodarce). Wskaźniki cyrkularności.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wykładu: kolokwium pisemne z treści wykładów.
Zaliczenie ćwiczeń:obecność na zajęciach. Aktywność w trakcie zajęć. Wykonanie zadań zaliczeniowych realizowanych na ćwiczeniach.
ocena końcowa: 0,4 W+ 0,6 Ćw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Towards the circular economy. The economic and business rationale for an accelerated transition. Ellen MacArthur Foundation. 2013.
https://www.ellenmacarthurfoundation.org/assets/downloads/publications/Ellen-MacArthur-Foundation-Towards-the-Circular-Economy-vol.1.pdf
Towards the circular economy.BUSINESS RATIONALE FOR AN ACCELERATED TRANSITION. Ellen MacArthur Foundation. 2015.https://www.ellenmacarthurfoundation.org/assets/downloads/TCE_Ellen-MacArthur-Foundation_9-Dec-2015.pdf
POLSKA DROGA DO GOSPODARKI O OBIEGU ZAMKNIĘTYM OPIS SYTUACJI I REKOMENDACJE.http://www.portalsamorzadowy.pl/pliki-download/97853.html.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Student zna pojęcie Gospodarki o Obiegu Zamkniętym (GOZ) i jej powiązanie z biogospodarką. Student wie jakie elementy charakteryzują GOZ.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z materiału wykładowego.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B2_W05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II.T.P7S_WG, III.P7S_WG.o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Student zna metody i narzędzia identyfikacji i oceny cyrkularności produktów i usług, w tym w szczególności zna pojęcie analizy cyklu życia i śladu środowiskowego.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z materiału wykładowego. Zadanie zaliczeniowe na ćwiczeniach.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B2_W08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II.T.P7S_WG, III.P7S_WG.o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Student zna znaczenie wprowadzania zasad GOZ do współczesnej ekonomii, w szczególności w kontekście ograniczania negatywnych skutków społecznych działalności gospodarczej i efektywnego wykorzystania dostępnych (ale ograniczonych) zasobów.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z materiału wykładowego.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B2_W10 , B2_W09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II.T.P7S_WG, III.P7S_WK.o, I.P7S_WK, II.T.P7S_WK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Student potrafi wybrać narzędzia i metody, które mogą być wykorzystane w ocenie cyqrkularności produktów i usług w obszarze biogospodarki.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zaliczeniowe realizowane w trakcie ćwiczeń.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B2_U02 , B2_U03 , B2_U06 , B2_U07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II.T.P7S_UW.1, II.T.P7S_UW.2, III.P7S_UW.1.o, III.P7S_UW.2.o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Student potrafi przeanalizować i ocenić w sposób krytyczny istniejące rozwiązania w usługach i produktach i wskazać sposób ich modyfikacji w kierunku zgodnym z wymogami GOZ.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Zadania zaliczeniowe realizowane na ćwiczeniach.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II.T.P7S_UW.3, III.P7S_UW.3.o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Student potrafi formułować opinie/analizy (indywidualne oraz grupowe) z zakresie możliwości wprowadzania rozwiązania w obszarze GOZ.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Wykonywanie zadań zaliczeniowych na ćwiczeniach. Aktywność na ćwiczeniach.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B2_U10 , B2_U11 , B2_U13 , B2_U14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I.P7S_UK, I.P7S_UO, I.P7S_UU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Student jest gotów do krytycznej oceny dostępnej wiedzy i materiałów źródłowych.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w trakcie zajęć ćwiczeniowych. Wykonywanie zadań na ćwiczeniach.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B2_K01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</w:t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Student jest gotowy do korzystania z wiedzy i opinii ekspertów w zakresie GOZ.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zajęciach. Wykonywanie zadań na ćwiczeniach.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B2_K06 , B2_K02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I.P7S_KR, I.P7S_KK</w:t>
      </w:r>
    </w:p>
    <w:p>
      <w:pPr>
        <w:keepNext w:val="1"/>
        <w:spacing w:after="10"/>
      </w:pPr>
      <w:r>
        <w:rPr>
          <w:b/>
          <w:bCs/>
        </w:rPr>
        <w:t xml:space="preserve">Charakterystyka K03: </w:t>
      </w:r>
    </w:p>
    <w:p>
      <w:pPr/>
      <w:r>
        <w:rPr/>
        <w:t xml:space="preserve">Student jest gotów do wspierania inicjatyw społecznych na rzecz GOZ.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B2_K03 , B2_K04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2025-07-05T06:28:13+02:00</dcterms:created>
  <dcterms:modified xsi:type="dcterms:W3CDTF">2025-07-05T06:28:13+02:00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