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wykładach - 15 godzin 
b) konsultacje - 5 godzin
2. Praca własna studenta – 55 godzin, w tym: 
a) zapoznanie się ze wskazaną literaturą - 25 godzin
b) przygotowanie do sprawdzianów - 30 godzin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
a) obecność na wykładach - 15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umiejętności w zakresie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zarządzania nieruchomościami. 
2. Czynności zarządzania nieruchomościami. 
3. Umowa o zarządzanie nieruchomością. 
4. Standardy zawodowe zarządców nieruchomości. 
5. Charakterystyka zarządcy nieruchomości - cechy i umiejętności. 
6. Plan zarządzania nieruchomością.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2014. Zarządzanie nieruchomościami mieszkalnymi. Aspekty prawne i organizacyjne. Wolters Kluwer Business. Warszawa 2014
2. Brzeski W. i inni. 2008. Nieruchomości w Polsce, pośrednictwo i zarządzanie, kompendium. Europejski Instytut Nieruchomości. Warszawa-Kraków 2008  
3. Sobczak A. 2010. Plany zarządzania nieruchomościami. Modele, metody, narzędzia. Poltext. Warszawa 2010
4. Ustawa z dnia 23 kwietnia 1964 r. - Kodeks cywilny (tekst jedn. Dz.U. z 2014 r. poz. 121z późn. zm.) – k.c.
5. Ustawa z dnia 21 sierpnia 1997 r. o gospodarce nieruchomościami (tekst jedn. Dz. U. z 2010r. Nr 102 poz. 651, tekst jedn. Dz. U. z 2014 r., poz. 518 z późn. zm.)
6. Ustawa z dnia 13 czerwca 2013 r. o zmianie ustaw regulujących wykonywanie niektórych zawodów (Dz. U. z 2013 r. poz. 829)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GP.SIS607_W1: </w:t>
      </w:r>
    </w:p>
    <w:p>
      <w:pPr/>
      <w:r>
        <w:rPr/>
        <w:t xml:space="preserve">ma podstawową wiedzę z zakresu zarządzania nieruchomościami w tym administrowania nimi, wynikającą ze znajomości przepisów prawnych a także uwarunkowań społecznych, ekonomicznych i technicznych; ma podstawową wiedzę umożliwiającą sporządzenie prostego planu zarządzania nieruchomością, zawierającego między innymi ocenę efektywności inwestycyjnej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GP.SIS607_U1: </w:t>
      </w:r>
    </w:p>
    <w:p>
      <w:pPr/>
      <w:r>
        <w:rPr/>
        <w:t xml:space="preserve">potrafi pozyskiwać informacje z literatury a także posiada umiejętność pracy z ustawami i rozporządzeniami dotyczącymi zarządzania nieruchomościami, mając tym samym umiejętność samokształcenia się m.in. w celu podnoszenia kompetencji zawodowych w zakresie zarządzania nieruchomościami; posiada umiejętność sporządzenia umowy o zarządzanie nieruchomością oraz prostego planu zarządzania nieruchomością,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K_U13,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GP.SIS607_K1: </w:t>
      </w:r>
    </w:p>
    <w:p>
      <w:pPr/>
      <w:r>
        <w:rPr/>
        <w:t xml:space="preserve">rozumie potrzebę i zna możliwości dokształcania się w zakresie zarządzania nieruchomościami;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umowę o zarządzanie nieruchomością oraz prosty plan zarządzania nieruchomością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2025-10-30T19:25:45+01:00</dcterms:created>
  <dcterms:modified xsi:type="dcterms:W3CDTF">2025-10-30T19:25:45+01:00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