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zajęciach projektowych - 15 godzin
c) udział w konsultacjach związanych z realizacją projektu - 5 godzin
d) obecność na zaliczeniu - 2 godziny
2. Praca własna studenta – 63 godzin, w tym: 
a) przygotowanie do zajęć projektowych - 14 godzin
b) dokończenie (w domu) sprawozdań z zajęć projektowych - 21 godzin
c) realizacja zadań projektowych - 18 godzin
d) przygotowanie do zaliczenia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- 15 godzin 
b) obecność na zajęciach projektowych - 15 godzin
c) udział w konsultacjach związanych z realizacją projektu - 5 godzin
d) obecność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- 73 godzin, w tym: 
a) obecność na zajęciach projektowych - 15 godzin
b) przygotowanie do zajęć projektowych - 14 godzin
c) dokończenie (w domu) sprawozdań z zajęć projektowych - 21 godzin
d) udział w konsultacjach związanych z realizacją projektu - 5 godzin
e) realizacja zadań projektowych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wybranym obszarze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
PROJEKTY: Opracowanie projektu poprawy układu komunikacyjnego uwzględniającego zmianę struktury działek. Wskazanie obszaru na wydzielenie użyteczności publicznej. Projekt  wykonywany jest na obrębie Szpakowo gmina Jaświły. Jednym z elementów jest inwentaryzacja terenowa aktualnego użytkowania i zagospodarowania gruntów oraz wywiad z uczestnikami scalenia.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testu otwartego. Do zaliczenia sprawdzianu wymagane jest uzyskanie minimum 55% punktów. 
Maksymalna liczba punktów jaką można uzyskać ze sprawdzianu to 30. Oceny są wystawiane zgodnie z przyjętą skalą:
29-30 - 5
26-28,5 - 	4,5
23-25,5 - 	4
20-22,5 -	3,5
17-19,5 -	3
0-16,5 -	2
Do zaliczenia ćwiczeń proj. wymagane jest poprawne wykonanie wszystkich bieżących zadań, uzyskanie pozytywnej oceny z prezentacji i obrony koncepcji projektu szacunku porównawczego gruntów dla wybranego obszaru badań. 
Ocena końcowa z przedmiotu jest średnią z ocen z wykładu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(t.j. Dz.U.z 2003r., Nr 178, poz. 1749 z późn. zm.)
2. Bielska Anna, Kupidura Adrianna: Kształtowanie przestrzeni na obszarach wiejskich, 2013, Oficyna Wydawnicza Politechniki Warszawskiej, ISBN 978-83-7814-073-3, 174 s.
3. Akińcza, Małgorzata, 2007: Geodezyjne urządzanie terenów rolnych Wydawnictwo Uniwersytetu Przyrodniczego
4. Wrocław; Hopfer, Urban, 1984: Geodezyjne urządzanie terenów rolnych, PWN
5. Kuźnicki, Białousz, Skłodowski, 1979: Podstawy gleboznawstwa z elementami kartografii i ochrony gleb, PWN, Warszawa
6. Sobolewska-Mikulska, Pułecka, 2007: „Scalenia i wymiany gruntów w Rozwoju Obszarów Wiejskich” preskrypt Wydawnictwa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GP.SIS610_W1: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GP.SIS610_U1: </w:t>
      </w:r>
    </w:p>
    <w:p>
      <w:pPr/>
      <w:r>
        <w:rPr/>
        <w:t xml:space="preserve">potrafi określić cechy nieruchomości rolnych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GP.SIS610_U4: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GP.SIS610_U5: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GP.SIS610_U6: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GP.SIS610_K1: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GP.SIS610_K2: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2026-09-13T08:45:16+02:00</dcterms:created>
  <dcterms:modified xsi:type="dcterms:W3CDTF">2026-09-13T08:45:16+02:00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