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GP.SIK331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b) obecność na wykładach - 15 godzin
b) udział w konsultacjach - 10 godzin
2. Praca własna studenta - 25 godzin, w tym:
a) przygotowanie do zaliczenia wykładu - 20 godzin
c) zapoznanie się z literaturą  - 5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wykładzie - 15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w:t>
      </w:r>
    </w:p>
    <w:p>
      <w:pPr>
        <w:keepNext w:val="1"/>
        <w:spacing w:after="10"/>
      </w:pPr>
      <w:r>
        <w:rPr>
          <w:b/>
          <w:bCs/>
        </w:rPr>
        <w:t xml:space="preserve">Treści kształcenia: </w:t>
      </w:r>
    </w:p>
    <w:p>
      <w:pPr>
        <w:spacing w:before="20" w:after="190"/>
      </w:pPr>
      <w:r>
        <w:rPr/>
        <w:t xml:space="preserve">Cykl wykładowy obejmuje następujące zagadnienia:
Przedstawienie studentom zasad projektowania architektonicznego w Polsce. 
Omówienie wybranych materiałów budowlanych (beton, ceramika, drewno, stal itp), systemów budownictwa stosowanych w zależności od funkcji budynku. 
Studenci poznają informacje na temat fundamentów, ścian, stropów, dachów budynków mieszkalnych. Ponadto zdobywają wiedzę na temat konstrukcji schodów, dżwigów. 
Wykład w formie online.
</w:t>
      </w:r>
    </w:p>
    <w:p>
      <w:pPr>
        <w:keepNext w:val="1"/>
        <w:spacing w:after="10"/>
      </w:pPr>
      <w:r>
        <w:rPr>
          <w:b/>
          <w:bCs/>
        </w:rPr>
        <w:t xml:space="preserve">Metody oceny: </w:t>
      </w:r>
    </w:p>
    <w:p>
      <w:pPr>
        <w:spacing w:before="20" w:after="190"/>
      </w:pPr>
      <w:r>
        <w:rPr/>
        <w:t xml:space="preserve">Forma zaliczenia wykładu:
1.	Praca dotyczy zaprezentowania  wybranego materiału budowlanego, poprzez przedstawienie jego historii, ogólnej charakterystyki, zastosowania w budownictwie.
2. Praca zaliczeniowa może zostać wykonana przez 2 osoby.
3.	Proszę o wykonanie w formie prezentacji PowerPointa, ponieważ 5 najlepszych prac zostanie zaprezentowanych na ostatnim wykładzie, przez Autorów pracy.
4.	Zakres pracy - minimum 20 slajdów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zimowym z roku akademickim 2020/21 wykład prowadzony będzie w trybie zdalnym.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GP.SIK331_W1: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GP.SIK331_W2: </w:t>
      </w:r>
    </w:p>
    <w:p>
      <w:pPr/>
      <w:r>
        <w:rPr/>
        <w:t xml:space="preserve">student poznaje podstawowe techniki sporządzania projektów budowlanych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K_W15_SR</w:t>
      </w:r>
    </w:p>
    <w:p>
      <w:pPr>
        <w:spacing w:before="20" w:after="190"/>
      </w:pPr>
      <w:r>
        <w:rPr>
          <w:b/>
          <w:bCs/>
        </w:rPr>
        <w:t xml:space="preserve">Powiązane efekty obszarowe: </w:t>
      </w:r>
      <w:r>
        <w:rPr/>
        <w:t xml:space="preserve">T1A_W07</w:t>
      </w:r>
    </w:p>
    <w:p>
      <w:pPr>
        <w:keepNext w:val="1"/>
        <w:spacing w:after="10"/>
      </w:pPr>
      <w:r>
        <w:rPr>
          <w:b/>
          <w:bCs/>
        </w:rPr>
        <w:t xml:space="preserve">Efekt GP.SIK331_W3: </w:t>
      </w:r>
    </w:p>
    <w:p>
      <w:pPr/>
      <w:r>
        <w:rPr/>
        <w:t xml:space="preserve">student zapoznaje się z podstawowymi ustrojami budowlanymi</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GP.SIK331_U1: </w:t>
      </w:r>
    </w:p>
    <w:p>
      <w:pPr/>
      <w:r>
        <w:rPr/>
        <w:t xml:space="preserve">student poznaje zagadnienia budowlane w literaturze i innych źródłach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GP.SIK331_U2: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GP.SIK331_U3: </w:t>
      </w:r>
    </w:p>
    <w:p>
      <w:pPr/>
      <w:r>
        <w:rPr/>
        <w:t xml:space="preserve">na wykładzie przedstawiane są rysunki budowlane z opisami technicznymi</w:t>
      </w:r>
    </w:p>
    <w:p>
      <w:pPr>
        <w:spacing w:before="60"/>
      </w:pPr>
      <w:r>
        <w:rPr/>
        <w:t xml:space="preserve">Weryfikacja: </w:t>
      </w:r>
    </w:p>
    <w:p>
      <w:pPr>
        <w:spacing w:before="20" w:after="190"/>
      </w:pPr>
      <w:r>
        <w:rPr/>
        <w:t xml:space="preserve">zaliczenie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GP.SIK331_U4: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GP.SIK331_K1: </w:t>
      </w:r>
    </w:p>
    <w:p>
      <w:pPr/>
      <w:r>
        <w:rPr/>
        <w:t xml:space="preserve">zagadnienia przedstawiane na wykładzie podnoszą kompetencje zawodowe związane z projektowaniem architektonicznym, na wykładzie przedstawiane są zagadnienia związane z projektowaniem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GP.SIK331_K2: </w:t>
      </w:r>
    </w:p>
    <w:p>
      <w:pPr/>
      <w:r>
        <w:rPr/>
        <w:t xml:space="preserve">na wykładzie przedstawiane są elementy związane z odpowiedzialnością zawodową
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2024-05-06T00:39:42+02:00</dcterms:created>
  <dcterms:modified xsi:type="dcterms:W3CDTF">2024-05-06T00:39:42+02:00</dcterms:modified>
</cp:coreProperties>
</file>

<file path=docProps/custom.xml><?xml version="1.0" encoding="utf-8"?>
<Properties xmlns="http://schemas.openxmlformats.org/officeDocument/2006/custom-properties" xmlns:vt="http://schemas.openxmlformats.org/officeDocument/2006/docPropsVTypes"/>
</file>