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Zasób geodezyjny i kartograficzny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20 godzin, w tym:
a) obecność na wykładach - 13 godzin 
b) obecność na kolokwiach - 2 godziny
c) konsultacje - 5 godzin
2. Praca własna studenta – 30 godzin, w tym: 
a) zapoznanie się ze wskazaną literaturą - 10 godzin
b) przygotowanie do zaliczenia przedmiotu - 20 godzin
Łączny nakład pracy studenta wynosi 50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pkt. ECTS - liczba godzin kontaktowych 20, w tym:
a) obecność na wykładach - 13 godzin 
b) obecność na kolokwiach - 2 godziny
c)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funkcjonowania państwowego zasobu geodezyjnego i kartograficznego w Polsce w ujęciu prawnym i technicznym.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przedmiotu:
Przepisy ogólne Prawa geodezyjnego i kartograficznego.
Służba geodezyjna i kartograficzna.
Prace geodezyjne i kartograficzne.
Ewidencja gruntów i budynków.
Geodezyjna ewidencja sieci uzbrojenia terenu.
Państwowy zasób geodezyjny i kartograficzny.
Uprawnienia zawodowe oraz odpowiedzialność dyscyplinarna.
Ewidencja miejscowości, ulic i adresów.
Przepisy karne i kary pieniężne.
Opłaty za czynności geodezyjne i kartograficzne.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– sprawdzian pisemny – prowadzony zdalnie (TEAMS/FORMS).
Sprawdzian w terminie 14 tygodnia semestru. Poprawa w terminie 15 tygodnia semestru.
Warunkiem przystąpienia do sprawdzianu jest obecność na liście przedmiotu w systemie USOS,
zalogowanie z domeny pw.edu.pl oraz potwierdzenie obecności aktywną kamerą i mikrofonem.
Do zaliczenia sprawdzianu wymagane jest uzyskanie minimum 60% punktów.
Oceny wpisywane są według zasady: 5,0 – pięć (4,76 – 5,0); 4,5 – cztery i pół (4,26 - 4,74); 4,0 – cztery (3,76 - 4,25); 3,5 - trzy i pół (3,26 - 3,75);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1989 roku Prawo geodezyjne i kartograficzne oraz wybrane rozporządzenia wykonawcze do tej ustawy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www.robertluczynski.com/dydaktyka.html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GP.SIK525_W1: </w:t>
      </w:r>
    </w:p>
    <w:p>
      <w:pPr/>
      <w:r>
        <w:rPr/>
        <w:t xml:space="preserve">zna zasady funkcjonowania państwowego zasobu geodezyjnego i kartograficznego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K_W06, K_W23, K_W25_SR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T1A_W02, T1A_W03, T1A_W06, T1A_W07, T1A_W02, T1A_W03, T1A_W04,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GP.SIK525_U1: </w:t>
      </w:r>
    </w:p>
    <w:p>
      <w:pPr/>
      <w:r>
        <w:rPr/>
        <w:t xml:space="preserve">potrafi pozyskiwać materiały państwowego zasobu geodezyjnego i kartograficznego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K_U07,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T1A_U07, T1A_U08, T1A_U09, T1A_U07, T1A_U08, T1A_U09, T1A_U07,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GP.SIK525_K1: </w:t>
      </w:r>
    </w:p>
    <w:p>
      <w:pPr/>
      <w:r>
        <w:rPr/>
        <w:t xml:space="preserve">potrafi nawiązać kontakt z pracownikami państwowego zasobu geodezyjnego i kartograficznego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2026-09-12T13:20:45+02:00</dcterms:created>
  <dcterms:modified xsi:type="dcterms:W3CDTF">2026-09-12T13:20:45+02:00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