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charakterystyki kierunkowe: </w:t>
      </w:r>
      <w:r>
        <w:rPr/>
        <w:t xml:space="preserve">IM2_W01, 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IM2_U09, IM2_U10</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potrzebę ustawicznego kształcenia i pogłębiania wiedzy</w:t>
      </w:r>
    </w:p>
    <w:p>
      <w:pPr>
        <w:spacing w:before="60"/>
      </w:pPr>
      <w:r>
        <w:rPr/>
        <w:t xml:space="preserve">Weryfikacja: </w:t>
      </w:r>
    </w:p>
    <w:p>
      <w:pPr>
        <w:spacing w:before="20" w:after="190"/>
      </w:pPr>
      <w:r>
        <w:rPr/>
        <w:t xml:space="preserve">dyskusja ze studentami na wykładzie</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charakterystyki kierunkowe: </w:t>
      </w:r>
      <w:r>
        <w:rPr/>
        <w:t xml:space="preserve">IM2_K02, IM2_K07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2024-05-05T02:16:00+02:00</dcterms:created>
  <dcterms:modified xsi:type="dcterms:W3CDTF">2024-05-05T02:16:00+02:00</dcterms:modified>
</cp:coreProperties>
</file>

<file path=docProps/custom.xml><?xml version="1.0" encoding="utf-8"?>
<Properties xmlns="http://schemas.openxmlformats.org/officeDocument/2006/custom-properties" xmlns:vt="http://schemas.openxmlformats.org/officeDocument/2006/docPropsVTypes"/>
</file>