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badawczy - Biomateriały/ Research Project - Biomaterials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Wojciech Święszkowski,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PSBM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Łącznie 50 godzin, w tym: 30 godzin prac eksperymentalnych, 10 godzin przygotowanie planu badań i przygotowanie przeglądu literatury, 10 godzin przygotowanie raportu z przeprowadzonych prac studialnych i badań eksperymentalnych.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zajęć – 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Łącznie 50 godzin, w tym: 30 godzin prac eksperymentalnych, 10 godzin przygotowanie planu badań i przygotowanie przeglądu literatury, 10 godzin przygotowanie raportu z przeprowadzonych prac studialnych i badań eksperymentalnych.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kierunkowe zrealizowane na niższych semestrach nauki, związane ze strukturą i właściwościami poszczególnych grup materiałów oraz metodami ich badań.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Zespoły 5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Synteza wiedzy i umiejętności zdobytych podczas studiów inżynierskich w obszarze biomateriałów. Wytwarzanie, badania struktury i właściwości biomateriałów. Nabycie umiejętności planowania badań i kreatywnego rozwiązywania problemów badawczych. Doskonalenie umiejętności pracy w zespole.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syntezy, badań mikrostruktury i właściwości biomateriałów. Dobór odpowiednich metod i technik do konkretnych materiałów. Korelacja właściwości ze strukturą.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pisemnego raportu z przeprowadzonych prac studialnych i badań eksperymentalnych.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Podany indywidualnie przez prowadzącego, zgodnie z tematyką projektu.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PB_W1: </w:t>
      </w:r>
    </w:p>
    <w:p>
      <w:pPr/>
      <w:r>
        <w:rPr/>
        <w:t xml:space="preserve">Ma podstawową wiedze na temat wytwarzania oraz badania struktury i właściwości w obszarze biomateriałów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pisemny i prezentacja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IM1_W06, IM1_W07, IM1_W08, IM1_W09, IM1_W10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PB_U1: </w:t>
      </w:r>
    </w:p>
    <w:p>
      <w:pPr/>
      <w:r>
        <w:rPr/>
        <w:t xml:space="preserve">Potrafi dobrać podstawowe techniki wytwarzania oraz metody badawcze do badania struktury i właściwości w obszarze biomateriałów.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PB_K1: </w:t>
      </w:r>
    </w:p>
    <w:p>
      <w:pPr/>
      <w:r>
        <w:rPr/>
        <w:t xml:space="preserve"> 	Potrafi współdziałać i pracować w grupie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2025-07-05T15:25:59+02:00</dcterms:created>
  <dcterms:modified xsi:type="dcterms:W3CDTF">2025-07-05T15:25:59+02:00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