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kariery zawodowej/ Career Planning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Waldemar Kaszuwara, mgr Ewa Kluczek-Woźniak, mgr Agnieszka Skowrońska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
Założono samodzielną pracę studenta poza zajęciami w zakresie diagnozy* cech osobowości oraz kompetencji za pomocą testu diagnostycznego IP 121; 
Przygotowanie CV i listu motywacyjnego zgodnie z przedstawionymi w trakcie zajęć zasadami;
* dla osób chętnych; w przypadku wypełnienia testu niezbędna jest indywidualna konsultacja w Biurze Karier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zapoznanie studentów z koncepcją planowania kariery, jako procesu istotnego z punktu widzenia osiągania efektywności na rynku pracy i profilaktyki wypalenia zawodowego;
•	rozwój samoświadomości studentów w zakresie posiadanych kompetencji; 
•	wyposażenie studentów w praktyczną wiedzą dotyczącą rynku pracy (źródła informacji, oczekiwania pracodawców, formy kontaktu z pracodawcami, sporządzanie dokumentów aplikacyjnych, przygotowanie do rozmowy kwalifikacyjnej);
•	przedstawienie studentom przykładów różnorodnych form aktywności zawodowej absolwentów kierunku inżynieria materiałowa;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etapy planowania kariery uwzględniające samopoznanie oraz informacje dotyczące rynku pracy;
•	kompetencje sprzyjające osiąganiu sukcesu na rynku pracy (na podstawie statystyk z portalu Biura Karier);
•	ćwiczenia mające na celu wzrost świadomości swoich mocnych stron, określenie celów krótko i długoterminowych oraz weryfikację hierarchii wartości;
•	diagnoza cech osobowości oraz kompetencji za pomocą testu diagnostycznego IP 121; 
•	źródła informacji dotyczących rynku pracy w branży inżynieria materiałowa; 
•	narzędzia umożliwiające ocenę opcji (m.in. analiza SWOT, skalowanie, bilans alternatyw);
•	stworzenie indywidualnego planu rozwoju zawodowego; 
•	zasady sporządzania skutecznych dokumentów aplikacyjnych oraz budowania wizerunku w mediach społecznościowych (Linked In, Golden Line, Research Gate, portale branżowe);
•	przebieg procesów rekrutacyjnych z naciskiem na rozmowę kwalifikacyjną; 
•	symulacja rozmowy kwalifikacyjnej z rekruterem praktykiem;
•	dane dotyczące losów zawodowych absolwentów WIM na podstawie wyników badania Monitoring Karier Zawodowych Absolwentów Politechniki Warszawskiej;
•	ścieżki karier absolwentów WIM – spotkania z absolwentami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wiedzy i samooceny kompetencji w trakcie pierwszych oraz ostatnich zajęć. Przygotowanie CV i listu motywacyjnego zgodnie z przedstawionymi w trakcie zajęć zasadami.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Budzy P., Pióro E., Jak znaleźć pracę i nie zgubić po drodze siebie, Świat Książki 2013
Clark T., Osterwalder A., Pigneur Y., Model biznesowy Ty, Helion, Gliwice 2007
Covey S.R., 7 nawyków skutecznego działania, Rebis, Poznań 2007
Covey S.R., Najpierw rzeczy najważniejsze, Rebis, Poznań  2008
Maurer, Filozofia Kaizen. Jak mały krok może zmienić Twoje życie, Helion, Gliwice 2007
Polczyk M., Jak i gdzie skutecznie szukać pracy, Wolters Kluwer business, Warszawa 2007
Mrozek M., Praca! Szukam, zmieniam, wybieram, Wolters Kluwer business,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specyfikę rynku pracy w obszarze Inżynierii Materiałowej; zna możliwości zawodowe absolwenta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swoje mocne strony oraz  narzędzia umożliwiające zdefiniowanie  swoich celów krótko i długoterminowych; zna przebieg  procesów rekrutacyjnych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zaplanować ścieżkę kariery oraz stworzyć indywidualny plan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zaprezentować swoje atuty i kompetencje istotne na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sporządzić dokumenty aplikacyjne oraz budować swój wizerunek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indywidualnie oraz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rozwija samoświadomość oraz umiejętności interpersonalne, takie jak: komunikatywność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K3: </w:t>
      </w:r>
    </w:p>
    <w:p>
      <w:pPr/>
      <w:r>
        <w:rPr/>
        <w:t xml:space="preserve">potrafi dokonać prezentacji swojego obszaru zainteresowań zawodowych i własnej sylwetki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i samooceny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2024-04-29T18:08:19+02:00</dcterms:created>
  <dcterms:modified xsi:type="dcterms:W3CDTF">2024-04-29T18:08:19+02:00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