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pracy i prawo urzędnicze</w:t>
      </w:r>
    </w:p>
    <w:p>
      <w:pPr>
        <w:keepNext w:val="1"/>
        <w:spacing w:after="10"/>
      </w:pPr>
      <w:r>
        <w:rPr>
          <w:b/>
          <w:bCs/>
        </w:rPr>
        <w:t xml:space="preserve">Koordynator przedmiotu: </w:t>
      </w:r>
    </w:p>
    <w:p>
      <w:pPr>
        <w:spacing w:before="20" w:after="190"/>
      </w:pPr>
      <w:r>
        <w:rPr/>
        <w:t xml:space="preserve">dr Katarzyna Chrostowska-Malak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24</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godzin, w tym: 15h wykład, 15h ćwiczenia, 20h praca własna</w:t>
      </w:r>
    </w:p>
    <w:p>
      <w:pPr>
        <w:keepNext w:val="1"/>
        <w:spacing w:after="10"/>
      </w:pPr>
      <w:r>
        <w:rPr>
          <w:b/>
          <w:bCs/>
        </w:rPr>
        <w:t xml:space="preserve">Liczba punktów ECTS na zajęciach wymagających bezpośredniego udziału nauczycieli akademickich: </w:t>
      </w:r>
    </w:p>
    <w:p>
      <w:pPr>
        <w:spacing w:before="20" w:after="190"/>
      </w:pPr>
      <w:r>
        <w:rPr/>
        <w:t xml:space="preserve">1,2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0,6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Przedmiot zapewni wiedzę o regulacjach prawnych dotyczących społecznych stosunków  pracy.
Wymaga:
-	znajomości podstaw prawa cywilnego, w zakresie objętym programem studiów, oraz
prawa administracyjnego.
Studenci powinni tez wykazywać zainteresowanie i orientację w bieżącej problematyce  gospodarczej, społecznej i politycznej relacjonowanej w prasie, radio i TV.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 Zapoznanie studentów z podstawami prawa pracy, w oparciu o przepisy Kodeksu pracy i innych ustaw. Umiejscowienie prawa urzędniczego względem prawa pracy i prawa administracyjnego. Omówienie konstrukcji prawa urzędniczego, statusu prawnego urzędnika i pracownika administracji państwowej, rządowej (służby cywilnej) i samorządowej.
Ćwiczenia: Nabywanie przez studentów umiejętności poprawnego rozumienia norm prawnych prawa pracy i prawidłowego ich stosowania. 
</w:t>
      </w:r>
    </w:p>
    <w:p>
      <w:pPr>
        <w:keepNext w:val="1"/>
        <w:spacing w:after="10"/>
      </w:pPr>
      <w:r>
        <w:rPr>
          <w:b/>
          <w:bCs/>
        </w:rPr>
        <w:t xml:space="preserve">Treści kształcenia: </w:t>
      </w:r>
    </w:p>
    <w:p>
      <w:pPr>
        <w:spacing w:before="20" w:after="190"/>
      </w:pPr>
      <w:r>
        <w:rPr/>
        <w:t xml:space="preserve">Wykłady (tematy oraz zagadnienia)
1.Przedmiot prawa pracy i prawa urzędniczego. Źródła prawa pracy i prawa urzędniczego.
2.Podstawowe zasady prawa pracy.
3.Strony stosunku pracy. Źródła nawiązania stosunku pracy. Rodzaje umów o pracę.
4.Rozwiązanie i wygaśnięcie stosunku pracy.
5.Obowiązki pracodawcy i pracownika.
6. Odpowiedzialność pracodawcy i pracownika. 
7.Wynagrodzenie pracownika.
8. Czas pracy. Normy, systemy i rozkłady czasu pracy.
9.Urlopy pracownicze i zwolnienia z obowiązku świadczenia pracy.
10. Bezpieczeństwo i higiena pracy.
11.Podstawy zbiorowego prawa pracy. 
12.Elementy prawa urzędniczego. 
Ćwiczenia (tematy oraz zagadnienia) - Pogłębianie i poszerzanie wiedzy zdobytej na wykładzie poprzez wykonanie zadań, rozwiązywanie kazusów, przygotowanie dokumentów w szczególności dotyczących:
1. Rozwiązywania stosunku pracy za wypowiedzeniem – przesłanki, warunki. Obowiązki i uprawnienia stron. Rozwiązywania stosunku pracy bez wypowiedzenia. Obowiązki i uprawnienia stron.
2. Wynagrodzenia za pracę i inne świadczenia przysługujące pracownikowi.Czas pracy – normy, wymiar, systemy i rozkłady, okresy rozliczeniowe, godziny  nadliczbowe, nocne i świąteczne.
3. Urlopów pracowniczych – wypoczynkowy /pojęcie, wymiar, nabycie, rodzaje/, urlop bezpłatny, inne urlopy pracownicze /rodzicielski, wychowawczy, szkolny/.
4. Obowiązków stron stosunku pracy. Regulaminy pracy. Odpowiedzialność porządkowa pracownika i karna pracodawcy. Odpowiedzialność materialna pracownika.
5. Sporów o roszczenia ze stosunku pracy – pojecie, tryb dochodzenia roszczeń, przedawnienie, egzekwowanie.
</w:t>
      </w:r>
    </w:p>
    <w:p>
      <w:pPr>
        <w:keepNext w:val="1"/>
        <w:spacing w:after="10"/>
      </w:pPr>
      <w:r>
        <w:rPr>
          <w:b/>
          <w:bCs/>
        </w:rPr>
        <w:t xml:space="preserve">Metody oceny: </w:t>
      </w:r>
    </w:p>
    <w:p>
      <w:pPr>
        <w:spacing w:before="20" w:after="190"/>
      </w:pPr>
      <w:r>
        <w:rPr/>
        <w:t xml:space="preserve">Warunkiem uzyskania oceny z przedmiotu jest zaliczenie ćwiczeń oraz uzyskanie pozytywnej oceny z egzaminu końcowego (kolokwium w formie testu).
Warunkiem zaliczenia ćwiczeń jest obecność na ćwiczeniach zgodnie z regulaminem studiów oraz wykonywanie bieżących zadań.
Ocena za przedmiot:
3.0	Opanował podstawową wiedzę z zakresu prawa pracy.
3.5	 Opanował podstawową wiedzę z zakresu prawa pracy oraz potrafi wykorzystać jej zasady w praktyce.
4.0	Posiada wiedzę z zakresu prawa pracy, potrafi przygotować zgodnie z przepisami prawa pracy podstawowe dokumenty dotyczące nawiązania i rozwiązania stosunku pracy. Zna zasady i normy regulujące wynagrodzenie, czas pracy i rodzaje urlopów pracowniczych oraz inne elementy stosunków pracy.  
4.5	J.w. ponadto wykazuje przy tym większe na tle grupy zaangażowanie.
5.0	J.w. ponadto potrafi omówić (scharakteryzować) stosunek pracy powstały na podstawie konkretnego aktu (umowy).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 A.M.Świątkowski, Kodeks pracy. Komentarz, 6.wydanie, Wydawnictwo C.H.Beck, Warszawa 2018.
- J. Stelina, Prawo urzędnicze, 3.wydanie, C.H.Beck, Warszawa 2017.
- ustawa z dnia 26 czerwca 1974 r. kodeks pracy (stan na 2019 r.) i inne wskazane na wykładzie akty normatywne
Literatura uzupełniająca:
  -  L. Florek,  Prawo pracy, 17. wydanie, C.H.Beck, Warszawa 2015.
 - M.Gersdorf, K. Rączka, Prawo pracy w pytaniach i odpowiedziach, Warszawa 2013.
- K. Jaśkowski, Meritum Prawo Pracy 2017, Wolters Kluwers S.A., Warszawa 2016. 
- J. Stelina, Prawo urzędnicze, C.H. Beck, Warszawa 2013.
- J.Jagielski, K.Rączka, Ustawa o służbie cywilnej. Komentarz, LexisNexis, Warszawa 2010.
- W.Drobny, M.Mazurczyk, Ustawa o służbie cywilnej, Wolters Kluwers S.A., Warszawa 2012.
- Z.Kubot, T.Kuczyński, Z. Masternak, H.Szurgacz, Prawo pracy, zarys wykładu, Difin,Warszawa 2009.
- Kodeks pracy. Komentarz, redakcja naukowa K.Baran, Wolters Kluwer S.A., Warszawa 2015.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Ma podstawową wiedzę ogólną z dziedziny prawa pracy i prawa urzędniczego.</w:t>
      </w:r>
    </w:p>
    <w:p>
      <w:pPr>
        <w:spacing w:before="60"/>
      </w:pPr>
      <w:r>
        <w:rPr/>
        <w:t xml:space="preserve">Weryfikacja: </w:t>
      </w:r>
    </w:p>
    <w:p>
      <w:pPr>
        <w:spacing w:before="20" w:after="190"/>
      </w:pPr>
      <w:r>
        <w:rPr/>
        <w:t xml:space="preserve">Kolokwia ustne w ramach ćwiczeń. Rozwiązywanie problemów i prezentacja uzasadnienia wyników w ramach dyskusji i omawiania problematyki ćwiczeń. Zaliczeniowe kolokwium pisemne z pytaniami z zakresu omawianej na wykładzie ćwiczeniach oraz w lekturze problematyki</w:t>
      </w:r>
    </w:p>
    <w:p>
      <w:pPr>
        <w:spacing w:before="20" w:after="190"/>
      </w:pPr>
      <w:r>
        <w:rPr>
          <w:b/>
          <w:bCs/>
        </w:rPr>
        <w:t xml:space="preserve">Powiązane charakterystyki kierunkowe: </w:t>
      </w:r>
      <w:r>
        <w:rPr/>
        <w:t xml:space="preserve">K_W01, K_W04</w:t>
      </w:r>
    </w:p>
    <w:p>
      <w:pPr>
        <w:spacing w:before="20" w:after="190"/>
      </w:pPr>
      <w:r>
        <w:rPr>
          <w:b/>
          <w:bCs/>
        </w:rPr>
        <w:t xml:space="preserve">Powiązane charakterystyki obszarowe: </w:t>
      </w:r>
      <w:r>
        <w:rPr/>
        <w:t xml:space="preserve">I.P6S_WG, II.S.P6S_WG.1, II.S.P6S_WG.2, II.H.P6S_WG.1.o, II.X.P6S_WG.2</w:t>
      </w:r>
    </w:p>
    <w:p>
      <w:pPr>
        <w:keepNext w:val="1"/>
        <w:spacing w:after="10"/>
      </w:pPr>
      <w:r>
        <w:rPr>
          <w:b/>
          <w:bCs/>
        </w:rPr>
        <w:t xml:space="preserve">Charakterystyka W_02: </w:t>
      </w:r>
    </w:p>
    <w:p>
      <w:pPr/>
      <w:r>
        <w:rPr/>
        <w:t xml:space="preserve">Rozumie mechanizmy społeczne odnoszące się do funkcjonowania prawa pracy i prawa urzędniczego w ramach społeczności lokalnych i regionalnych oraz szeroko rozumianej administracji</w:t>
      </w:r>
    </w:p>
    <w:p>
      <w:pPr>
        <w:spacing w:before="60"/>
      </w:pPr>
      <w:r>
        <w:rPr/>
        <w:t xml:space="preserve">Weryfikacja: </w:t>
      </w:r>
    </w:p>
    <w:p>
      <w:pPr>
        <w:spacing w:before="20" w:after="190"/>
      </w:pPr>
      <w:r>
        <w:rPr/>
        <w:t xml:space="preserve">Kolokwia ustne w ramach ćwiczeń. Rozwiązywanie problemów i prezentacja uzasadnienia wyników w ramach dyskusji i omawiania problematyki ćwiczeń. Zaliczeniowe kolokwium pisemne z pytaniami z zakresu omawianej na wykładzie ćwiczeniach oraz w lekturze problematyki</w:t>
      </w:r>
    </w:p>
    <w:p>
      <w:pPr>
        <w:spacing w:before="20" w:after="190"/>
      </w:pPr>
      <w:r>
        <w:rPr>
          <w:b/>
          <w:bCs/>
        </w:rPr>
        <w:t xml:space="preserve">Powiązane charakterystyki kierunkowe: </w:t>
      </w:r>
      <w:r>
        <w:rPr/>
        <w:t xml:space="preserve">K_W04, K_W03</w:t>
      </w:r>
    </w:p>
    <w:p>
      <w:pPr>
        <w:spacing w:before="20" w:after="190"/>
      </w:pPr>
      <w:r>
        <w:rPr>
          <w:b/>
          <w:bCs/>
        </w:rPr>
        <w:t xml:space="preserve">Powiązane charakterystyki obszarowe: </w:t>
      </w:r>
      <w:r>
        <w:rPr/>
        <w:t xml:space="preserve">II.H.P6S_WG.1.o, I.P6S_WG, I.P6S_WK, II.S.P6S_WG.1, II.S.P6S_WG.2, II.S.P6S_WG.3, II.H.P6S_WG/K.o, II.X.P6S_WG.2</w:t>
      </w:r>
    </w:p>
    <w:p>
      <w:pPr>
        <w:keepNext w:val="1"/>
        <w:spacing w:after="10"/>
      </w:pPr>
      <w:r>
        <w:rPr>
          <w:b/>
          <w:bCs/>
        </w:rPr>
        <w:t xml:space="preserve">Charakterystyka W_03: </w:t>
      </w:r>
    </w:p>
    <w:p>
      <w:pPr/>
      <w:r>
        <w:rPr/>
        <w:t xml:space="preserve">Ma podstawową wiedzę niezbędną do rozumienia uwarunkowań funkcjonowania prawa pracy i prawa urzędniczego.</w:t>
      </w:r>
    </w:p>
    <w:p>
      <w:pPr>
        <w:spacing w:before="60"/>
      </w:pPr>
      <w:r>
        <w:rPr/>
        <w:t xml:space="preserve">Weryfikacja: </w:t>
      </w:r>
    </w:p>
    <w:p>
      <w:pPr>
        <w:spacing w:before="20" w:after="190"/>
      </w:pPr>
      <w:r>
        <w:rPr/>
        <w:t xml:space="preserve">Kolokwia ustne w ramach ćwiczeń. Rozwiązywanie problemów i prezentacja uzasadnienia wyników w ramach dyskusji i omawiania problematyki ćwiczeń. Zaliczeniowe kolokwium pisemne z pytaniami z zakresu omawianej na wykładzie ćwiczeniach oraz w lekturze problematyki</w:t>
      </w:r>
    </w:p>
    <w:p>
      <w:pPr>
        <w:spacing w:before="20" w:after="190"/>
      </w:pPr>
      <w:r>
        <w:rPr>
          <w:b/>
          <w:bCs/>
        </w:rPr>
        <w:t xml:space="preserve">Powiązane charakterystyki kierunkowe: </w:t>
      </w:r>
      <w:r>
        <w:rPr/>
        <w:t xml:space="preserve">K_W04, K_W07</w:t>
      </w:r>
    </w:p>
    <w:p>
      <w:pPr>
        <w:spacing w:before="20" w:after="190"/>
      </w:pPr>
      <w:r>
        <w:rPr>
          <w:b/>
          <w:bCs/>
        </w:rPr>
        <w:t xml:space="preserve">Powiązane charakterystyki obszarowe: </w:t>
      </w:r>
      <w:r>
        <w:rPr/>
        <w:t xml:space="preserve">I.P6S_WG, II.X.P6S_WG.2, II.S.P6S_WG.2, II.H.P6S_WG.1.o, I.P6S_WK, II.T.P6S_WK, II.S.P6S_WG.1</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Umie znajdować źródła danych, korzystać z nich oraz interpretować pozyskane dane z zakresu prawa pracy i prawa urzędniczego.</w:t>
      </w:r>
    </w:p>
    <w:p>
      <w:pPr>
        <w:spacing w:before="60"/>
      </w:pPr>
      <w:r>
        <w:rPr/>
        <w:t xml:space="preserve">Weryfikacja: </w:t>
      </w:r>
    </w:p>
    <w:p>
      <w:pPr>
        <w:spacing w:before="20" w:after="190"/>
      </w:pPr>
      <w:r>
        <w:rPr/>
        <w:t xml:space="preserve">Kolokwia ustne w ramach ćwiczeń. Rozwiązywanie problemów i prezentacja uzasadnienia wyników w ramach dyskusji i omawiania problematyki ćwiczeń. Zaliczeniowe kolokwium pisemne z pytaniami z zakresu omawianej na wykładzie ćwiczeniach oraz w </w:t>
      </w:r>
    </w:p>
    <w:p>
      <w:pPr>
        <w:spacing w:before="20" w:after="190"/>
      </w:pPr>
      <w:r>
        <w:rPr>
          <w:b/>
          <w:bCs/>
        </w:rPr>
        <w:t xml:space="preserve">Powiązane charakterystyki kierunkowe: </w:t>
      </w:r>
      <w:r>
        <w:rPr/>
        <w:t xml:space="preserve">K_U01, K_U02</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U_02: </w:t>
      </w:r>
    </w:p>
    <w:p>
      <w:pPr/>
      <w:r>
        <w:rPr/>
        <w:t xml:space="preserve">Umie postrzegać problemy społeczne wynikające z funkcjonowania prawa pracy oraz prawa urzędniczego.</w:t>
      </w:r>
    </w:p>
    <w:p>
      <w:pPr>
        <w:spacing w:before="60"/>
      </w:pPr>
      <w:r>
        <w:rPr/>
        <w:t xml:space="preserve">Weryfikacja: </w:t>
      </w:r>
    </w:p>
    <w:p>
      <w:pPr>
        <w:spacing w:before="20" w:after="190"/>
      </w:pPr>
      <w:r>
        <w:rPr/>
        <w:t xml:space="preserve">Kolokwia ustne w ramach ćwiczeń. Rozwiązywanie problemów i prezentacja uzasadnienia wyników w ramach dyskusji i omawiania problematyki ćwiczeń. Zaliczeniowe kolokwium pisemne z pytaniami z zakresu omawianej na wykładzie ćwiczeniach oraz w lekturze problematyki</w:t>
      </w:r>
    </w:p>
    <w:p>
      <w:pPr>
        <w:spacing w:before="20" w:after="190"/>
      </w:pPr>
      <w:r>
        <w:rPr>
          <w:b/>
          <w:bCs/>
        </w:rPr>
        <w:t xml:space="preserve">Powiązane charakterystyki kierunkowe: </w:t>
      </w:r>
      <w:r>
        <w:rPr/>
        <w:t xml:space="preserve">K_U01, K_U02</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U_03: </w:t>
      </w:r>
    </w:p>
    <w:p>
      <w:pPr/>
      <w:r>
        <w:rPr/>
        <w:t xml:space="preserve">Umie samodzielnie zdobywać informacje z zakresu prawa pracy i prawa urzędniczego</w:t>
      </w:r>
    </w:p>
    <w:p>
      <w:pPr>
        <w:spacing w:before="60"/>
      </w:pPr>
      <w:r>
        <w:rPr/>
        <w:t xml:space="preserve">Weryfikacja: </w:t>
      </w:r>
    </w:p>
    <w:p>
      <w:pPr>
        <w:spacing w:before="20" w:after="190"/>
      </w:pPr>
      <w:r>
        <w:rPr/>
        <w:t xml:space="preserve">Kolokwia ustne w ramach ćwiczeń. Rozwiązywanie problemów i prezentacja uzasadnienia wyników w ramach dyskusji i omawiania problematyki ćwiczeń. Zaliczeniowe kolokwium pisemne z pytaniami z zakresu omawianej na wykładzie ćwiczeniach oraz w lekturze problematyki</w:t>
      </w:r>
    </w:p>
    <w:p>
      <w:pPr>
        <w:spacing w:before="20" w:after="190"/>
      </w:pPr>
      <w:r>
        <w:rPr>
          <w:b/>
          <w:bCs/>
        </w:rPr>
        <w:t xml:space="preserve">Powiązane charakterystyki kierunkowe: </w:t>
      </w:r>
      <w:r>
        <w:rPr/>
        <w:t xml:space="preserve">K_U01, K_U06</w:t>
      </w:r>
    </w:p>
    <w:p>
      <w:pPr>
        <w:spacing w:before="20" w:after="190"/>
      </w:pPr>
      <w:r>
        <w:rPr>
          <w:b/>
          <w:bCs/>
        </w:rPr>
        <w:t xml:space="preserve">Powiązane charakterystyki obszarowe: </w:t>
      </w:r>
      <w:r>
        <w:rPr/>
        <w:t xml:space="preserve">I.P6S_UW, II.S.P6S_UW.1, II.S.P6S_UW.2.o, II.S.P6S_UW.3.o, II.H.P6S_UW.1, I.P6S_UU</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 Jest świadomy odpowiedzialności w momencie stosowania prawa pracy i prawa urzędniczego</w:t>
      </w:r>
    </w:p>
    <w:p>
      <w:pPr>
        <w:spacing w:before="60"/>
      </w:pPr>
      <w:r>
        <w:rPr/>
        <w:t xml:space="preserve">Weryfikacja: </w:t>
      </w:r>
    </w:p>
    <w:p>
      <w:pPr>
        <w:spacing w:before="20" w:after="190"/>
      </w:pPr>
      <w:r>
        <w:rPr/>
        <w:t xml:space="preserve">Kolokwia ustne w ramach ćwiczeń. Rozwiązywanie problemów i prezentacja uzasadnienia wyników w ramach dyskusji i omawiania problematyki ćwiczeń. Zaliczeniowe kolokwium pisemne z pytaniami z zakresu omawianej na wykładzie ćwiczeniach oraz w lekturze problematyki</w:t>
      </w:r>
    </w:p>
    <w:p>
      <w:pPr>
        <w:spacing w:before="20" w:after="190"/>
      </w:pPr>
      <w:r>
        <w:rPr>
          <w:b/>
          <w:bCs/>
        </w:rPr>
        <w:t xml:space="preserve">Powiązane charakterystyki kierunkowe: </w:t>
      </w:r>
      <w:r>
        <w:rPr/>
        <w:t xml:space="preserve">K_K01, K_K02</w:t>
      </w:r>
    </w:p>
    <w:p>
      <w:pPr>
        <w:spacing w:before="20" w:after="190"/>
      </w:pPr>
      <w:r>
        <w:rPr>
          <w:b/>
          <w:bCs/>
        </w:rPr>
        <w:t xml:space="preserve">Powiązane charakterystyki obszarowe: </w:t>
      </w:r>
      <w:r>
        <w:rPr/>
        <w:t xml:space="preserve">I.P6S_KO, I.P6S_KR</w:t>
      </w:r>
    </w:p>
    <w:p>
      <w:pPr>
        <w:keepNext w:val="1"/>
        <w:spacing w:after="10"/>
      </w:pPr>
      <w:r>
        <w:rPr>
          <w:b/>
          <w:bCs/>
        </w:rPr>
        <w:t xml:space="preserve">Charakterystyka K_02: </w:t>
      </w:r>
    </w:p>
    <w:p>
      <w:pPr/>
      <w:r>
        <w:rPr/>
        <w:t xml:space="preserve">Wykazuje zdolność do formułowania opinii w zakresie prawa pracy i prawa urzędniczego</w:t>
      </w:r>
    </w:p>
    <w:p>
      <w:pPr>
        <w:spacing w:before="60"/>
      </w:pPr>
      <w:r>
        <w:rPr/>
        <w:t xml:space="preserve">Weryfikacja: </w:t>
      </w:r>
    </w:p>
    <w:p>
      <w:pPr>
        <w:spacing w:before="20" w:after="190"/>
      </w:pPr>
      <w:r>
        <w:rPr/>
        <w:t xml:space="preserve">Kolokwia ustne w ramach ćwiczeń. Rozwiązywanie problemów i prezentacja uzasadnienia wyników w ramach dyskusji i omawiania problematyki ćwiczeń. Zaliczeniowe kolokwium pisemne z pytaniami z zakresu omawianej na wykładzie ćwiczeniach oraz w lekturze problematyki</w:t>
      </w:r>
    </w:p>
    <w:p>
      <w:pPr>
        <w:spacing w:before="20" w:after="190"/>
      </w:pPr>
      <w:r>
        <w:rPr>
          <w:b/>
          <w:bCs/>
        </w:rPr>
        <w:t xml:space="preserve">Powiązane charakterystyki kierunkowe: </w:t>
      </w:r>
      <w:r>
        <w:rPr/>
        <w:t xml:space="preserve">K_K01, K_K05</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2024-05-05T09:34:20+02:00</dcterms:created>
  <dcterms:modified xsi:type="dcterms:W3CDTF">2024-05-05T09:34:20+02:00</dcterms:modified>
</cp:coreProperties>
</file>

<file path=docProps/custom.xml><?xml version="1.0" encoding="utf-8"?>
<Properties xmlns="http://schemas.openxmlformats.org/officeDocument/2006/custom-properties" xmlns:vt="http://schemas.openxmlformats.org/officeDocument/2006/docPropsVTypes"/>
</file>