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Holterowskie systemy monitorowania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HLSM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- 30h;
c) konsultacje  - 5h;
2) Praca własna studenta 15, w tym:
a) przygotowanie do kolokwiów zaliczeniowych - 15h;
Suma: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- 30h;
c) konsultacje  - 5h;
2) Praca własna studenta 15, w tym:
a) przygotowanie do kolokwiów zaliczeniowych - 15h;
Suma: 50h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systemów medycznych przeznaczonych do długotrwałego monitorowania sygnałów biologicznych podczas codziennej aktywności pacjenta.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monitorowania holterowskiego. Rys historyczny technik holterowskich. Typy rejestratorów: taśmowe, wykorzystujące karty pamięci. Sygnały biologiczne podlegające długotrwałemu monitorowaniu. 
Elektrody do odbioru sygnałów bioelektrycznych. Model elektryczny elektrody. Problemy w odbiorze sygnałów biologicznych w technice holterowskiej na przykładzie sygnału EKG. Parametry próbkowania, eliminacja zakłóceń.
Systemy odtwarzająco - analizujące. Analizowane parametry sygnału EKG. Wykrywanie zdarzeń w EKG. Arytmia, niedokrwienie, kontrola stymulatorów, zmienność rytmu serca, Zasady klasyfikacji sygnałów, algorytmy, bazy danych służące do weryfikacji algorytmów. 
Urządzenia i metody do długotrwałej analizy sygnałów EEG.
Urządzenia i metody do nieinwazyjnych pomiarów ciśnienia tętniczego krwi: punktowego i ciągłego (Portapres).
Holter hemodynamiczny. Reokardiografia ambulatoryjna. Monitorowane parametry, Stosowane urządzenia (certyfikaty), ograniczenia, zastosowania kliniczne. 
Urządzenia i metody do długotrwałego pomiaru uśrednionej aktywności mięśniowej AEMG 
Perspektywy rozwoju techniki holterowskiej. Polifizjografy, analizatory bezdechu sennego, oxyholtery.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Zaliczenie: 2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Dąbrowska, Andrzej Dąbrowski, Ryszard Piotrowicz. Elektrokardiografia holterowska. Via Medica - Wydawnictwo Medyczne, 2004 Gdańsk
Maciej Nałęcz. (red)  Biocybernetyka i Inżynieria Biomedyczna 2000 t. 2 Biopomiary. EXIT Warszawa 2001
Khandpur  RS. Biomedical instrumentation. Technology and applications. McGraw-Hill, 2005.
Northrop R. Analysis and Application of Analog Electronic Circuits to Biomedical Instrumentation CRC, 2004
Aston R.: Principles of Biomedical Instrumentation and Measurement. Merrill Publ. Comp.  Columbus 1990.
John G. Webster (Editor – in chief). Medical Instrumentation Applications and Design.  John Willey and Sons, 2010. 
Shakti Chatterjee and Aubert Miller. Biomedical Instrumentation Systems. Delmar Pub, 2010
John G. Webster  (Editor – in chief). Bioinstrumentation, John Willey and Sons, 2004 
Cybulski Gerard. Ambulatory Impedance Cardiography. The Systems and their Applications. Series: Lecture Notes in Electrical Engineering, Vol. 76, 1st Edition, 2011, ISBN: 978-3-642-11986-6, Springer-Verlag Berlin and Heidelberg GmbH &amp; Co. KG
Furrukh Sana, Eric M. Isselbacher, Jagmeet P. Singh, E. Kevin Heist, Bhupesh Pathik, Antonis A. Armoundas, Wearable Devices for Ambulatory Cardiac Monitoring: JACC State-of-the-Art Review, Journal of the American College of Cardiology, Volume 75, Issue 13, 2020, Pages 1582-1592, ISSN 0735-1097, https://doi.org/10.1016/j.jacc.2020.01.046.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HLSM_2st_W01: </w:t>
      </w:r>
    </w:p>
    <w:p>
      <w:pPr/>
      <w:r>
        <w:rPr/>
        <w:t xml:space="preserve">Wiedza na temat metod i urządzeń do długotrwałego monitorowania sygnałów biologicznych podczas codziennej aktywności pacjenta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HLSM_2st_W02: </w:t>
      </w:r>
    </w:p>
    <w:p>
      <w:pPr/>
      <w:r>
        <w:rPr/>
        <w:t xml:space="preserve">Wiedza na temat podstawowych metod automatycznej analizy sygnałów rejestrowanych w sposób holterowski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HLSM_2st_U01: </w:t>
      </w:r>
    </w:p>
    <w:p>
      <w:pPr/>
      <w:r>
        <w:rPr/>
        <w:t xml:space="preserve">Potrafi przedstawić  podstawowe wymagania dotyczące cech eksploatacyjnych  urządzeń do długotrwałego monitorowania pacjentów podczas codziennej aktywności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HLSM_2st_U02: </w:t>
      </w:r>
    </w:p>
    <w:p>
      <w:pPr/>
      <w:r>
        <w:rPr/>
        <w:t xml:space="preserve">Potrafi przedstawić  podstawowe wymagania dotyczące systemów umożliwiających automatyczną analizę podstawowych sygnałów biologicznych rejestrowanych u  pacjentów podczas codziennej aktywności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HLSM_2st_K01: </w:t>
      </w:r>
    </w:p>
    <w:p>
      <w:pPr/>
      <w:r>
        <w:rPr/>
        <w:t xml:space="preserve">Rozumie znaczenie innowacji w technice holterowskiej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HLSM_2st_K02: </w:t>
      </w:r>
    </w:p>
    <w:p>
      <w:pPr/>
      <w:r>
        <w:rPr/>
        <w:t xml:space="preserve">Jest świadomy ekonomicznych i społecznych uwarunkowań rozwoju techniki holterowskiej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2024-04-26T06:53:19+02:00</dcterms:created>
  <dcterms:modified xsi:type="dcterms:W3CDTF">2024-04-26T06:53:19+02:00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