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funkcjonalna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Grzegorz Świątek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1120-MA000-LSP-0352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15x2=30
Ćwiczenia 15x2=30
Prace domowe  30 
Nauka własna w czasie semestru 15 
Przygotowanie do egzaminu  20 
Konsultacje 5
Zaliczenia, egzaminy 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poprzedzające: Analiza matematyczna 1-3, algebra liniowa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twierdzeniami analizy funkcjonalnej, wraz z przykładami i typowymi zastosowaniami.
 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Przestrzenie liniowe unormowane, nierówności i normy całkowe.
2. Zupełność, zwartość, przestrzenie Banacha.
3. Przestrzeń funkcyjna C^0 na przestrzeni zwartej i twierdzenie Ascoliego-Arzeli.
4. Produkty skalarne, ortogonalność i przestrzenie Hilberta.
5. Operatory liniowe ciągłe.
6. Dualność i twierdzenie Hahna-Banacha.
7. Przestrzenie dualne i słaba zbieżność.
8. Druga przestrzeń dualna, przestrzenie refleksywne i zbieżność słaba z gwiazdką.
9. Operatory ograniczone na przestrzeni Hilberta i ich sprzężenia.
10. Operatory normalne, samosprzężone i unitarne, pojęcie spektrum.
11. Operatory zwarte i ich własności.
12. Teoria spektralna operatorów zwartych w przestrzeniach Hilberta.
13. Alternatywa Fredholma.
14. Zastosowanie w teorii Sturma-Liouville'a.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Ocena punktowa z ćwiczeń (Ć) wyrazi się liczbą w skali (0-100) wystawioną wg. kryteriów ustalonych przez prowadzącego ćwiczenia.
2. Do zaliczenia ćwiczeń potrzeba Ć&gt;=50.
3. Przy sprawdzianach pisemnych będą stosowane procedury wydziałowe opisane w http://www.mini.pw.edu.pl/~gswiatek/FILES/sprawdziany.pdf
4. Egzamin pisemny będzie się składał z trzech pytań teoretycznych, w tym co najmniej jednego partego o przykład, i zostanie oceniony w skali (0-50) – ocena (E). Można będzie do niego przystąpić bez zaliczenia ćwiczeń.
5. Będą zawczasu podane zagadnienia do przygotowania do części teoretycznej egzaminu.
6. Nie będzie egzaminu ustnego.
7. Ocena końcowa (K) w skali (0-200) wyrazi się poprzez K=max(Ć+2E,4E-40).
8. Ocena z przedmiotu będzie zależała od (K). K&gt;=100 będzie dolną granicą oceny dostatecznej, a szczegółowa skala zostanie podana później.
9. Pozytywna ocena z przedmiotu implikuje zaliczenie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Musielak: Wstęp do analizy funkcjonalnej, PWN Warszawa 1989
2. W. Rudin: Analiza funkcjonalna, PWN Warszawa 1992
3. B. Rynne, M. Youngson: Linear Functional Analysis, 2ed., Springer 2008
4. A. Kirillov, A. Gvishani: Theorems and Problems in Functional Analysis, Springer 1982
5. W. Kołodziej: Wybrane rozdziały analizy matematycznej, PWN Warszawa 1982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AF_W01: </w:t>
      </w:r>
    </w:p>
    <w:p>
      <w:pPr/>
      <w:r>
        <w:rPr/>
        <w:t xml:space="preserve">Ma wiedzę w zakresie przestrzeni Banacha i przestrzeni Hilberta oraz w zakresie teorii operatorów liniowych w tych przestrzeniach.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AF_W02: </w:t>
      </w:r>
    </w:p>
    <w:p>
      <w:pPr/>
      <w:r>
        <w:rPr/>
        <w:t xml:space="preserve">Zna pojęcia przestrzeni dualnej oraz słabej zbieżności w przestrzeniach unormowanych, zna  podstawy teorii spektralnej operatorów  zwartych.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AF_W03: </w:t>
      </w:r>
    </w:p>
    <w:p>
      <w:pPr/>
      <w:r>
        <w:rPr/>
        <w:t xml:space="preserve">Zna zastosowania analizy funkcjonalnej  w teorii równań różniczkowych i całkowych.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AF_U01: </w:t>
      </w:r>
    </w:p>
    <w:p>
      <w:pPr/>
      <w:r>
        <w:rPr/>
        <w:t xml:space="preserve">Potrafi badać własności przestrzeni unormowanych i operatorów w tych przestrzeniach.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AF_K01: </w:t>
      </w:r>
    </w:p>
    <w:p>
      <w:pPr/>
      <w:r>
        <w:rPr/>
        <w:t xml:space="preserve">Potrafi odpowiednio określić priorytety służące realizacji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AF_K02: </w:t>
      </w:r>
    </w:p>
    <w:p>
      <w:pPr/>
      <w:r>
        <w:rPr/>
        <w:t xml:space="preserve">Rozumie potrzebę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2024-05-07T17:33:07+02:00</dcterms:created>
  <dcterms:modified xsi:type="dcterms:W3CDTF">2024-05-07T17:33:07+02:00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