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15; 
Przygotowanie do zaliczenia 5; 
Wykonanie projektów 5; 
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 godz. =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 P2 - Praca projektowa nr 2 - Metoda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zaliczenie ćwiczeń projektowych. Warunkiem zaliczenia ćwiczeń projektowych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  : </w:t>
      </w:r>
    </w:p>
    <w:p>
      <w:pPr/>
      <w:r>
        <w:rPr/>
        <w:t xml:space="preserve">Potrafi identyfikować schematy statyczne konstrukcji statycznie wyznaczalne i niewyznaczalne oraz analizować je w celu wyznaczenia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  : </w:t>
      </w:r>
    </w:p>
    <w:p>
      <w:pPr/>
      <w:r>
        <w:rPr/>
        <w:t xml:space="preserve">Potrafi ocenić przydatność metod mechaniki budowli do rozwiązania konkretnych problemów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grupie podczas rozwiązywania zadań rachunkowych.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2026-10-02T00:16:19+02:00</dcterms:created>
  <dcterms:modified xsi:type="dcterms:W3CDTF">2026-10-02T00:16:19+02:00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