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doc.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IS_W08, IS_W12, 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charakterystyki kierunkowe: </w:t>
      </w:r>
      <w:r>
        <w:rPr/>
        <w:t xml:space="preserve">IS_U05, IS_U19, 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IS_K01, IS_K04,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2026-10-02T01:27:06+02:00</dcterms:created>
  <dcterms:modified xsi:type="dcterms:W3CDTF">2026-10-02T01:27:06+02:00</dcterms:modified>
</cp:coreProperties>
</file>

<file path=docProps/custom.xml><?xml version="1.0" encoding="utf-8"?>
<Properties xmlns="http://schemas.openxmlformats.org/officeDocument/2006/custom-properties" xmlns:vt="http://schemas.openxmlformats.org/officeDocument/2006/docPropsVTypes"/>
</file>