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podziemne - projekt (BN1A_31/02_P)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Małgorzata Brych-Dobrowolska/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BN1A_31/02_P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20;
Wykonanie projektu 25h;                                                                                           Przygotowanie do kolokwium 5h;
Razem 50h = 2ECTS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Projekty - 10h; Razem 10h = 0,4ECTS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20;
Wykonanie projektu 25h;                                                                                           Przygotowanie do kolokwium 5h;
Razem 50h = 2ECTS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 przez studentów umiejętności opracowania koncepcji obudowy tunelu drogowego i zaprojektowania obudowy tunelu w ścianach szczelinowych.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 tunelu drogowego realizowanego w ścianach szczelinowych.Określenie warunków gruntowo - wodnych i parametrów geotechnicznych w miejscu usytuowania tunelu. Obliczenia parcia gruntu i przyjęcie schematu statycznego tunelu. Obliczenia ścian szczelinowych obudowy tunelu (obliczenia ręczne  oraz za pomocą programu komputerowego GEO5).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poprawne wykonanie i oddanie  projektu  oraz uzyskanie minimum 26 punktów  z kolokwium (na końcu semestru) - obrona pisemna projektu  (maksymalna liczba punktów możliwa do zdobycia ze sprawdzianu wynosi 50).  Przeliczenie punktów na oceny przebiega według schematu: 0–25 pkt. – 2, 26-30 pkt. – 3, 31-35 pkt. – 3,5,  36-40 pkt. – 4, 41-45 pkt. – 4,5 oraz  46-50 pkt. – 5. Poza zajęciami kontakt prowadzącego ze studentami odbywa się podczas konsultacji, w uzgodnionych wcześniej terminach.             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Gałczyński S.: Podstawy budownictwa podziemnego, Oficyna Wydawnicza Politechniki Wrocławskiej, Wrocław 2001; 
2. Glinicki S.P.: Budowle podziemne, Politechnika Białostocka, Białystok 1994; 
3. Furtak K., Kędrecki M.: Podstawy budowy tuneli, Politechnika Krakowska, Kraków 2005; 
4. Stamatello H. Tunele i miejskie budowle podziemne, Arkady, Warszawa 1970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 zasady zbierania obciążeń i podstawowe metody obliczania konstrukcji podziemnych. 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Obrona projektu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W08_05: </w:t>
      </w:r>
    </w:p>
    <w:p>
      <w:pPr/>
      <w:r>
        <w:rPr/>
        <w:t xml:space="preserve">Ma podstawową wiedzę w zakresie norm technicznych związanych z projektowaniem budowli podziemnych i wymogami dotyczącymi funkcji tych obiektów.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B1A_W08_05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wiedzę z literatury i Internetu na temat nowoczesnych rozwiązań dotyczących metod realizacji i projektowania tuneli płytkich i głębokich.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przydatność  poszczególnych technologii budowy tuneli  zależnie od warunków gruntowo – wodnych, przeznaczenia i wymogów technicznych. Potrafi wybrać właściwą metodę realizacji tunelu  także ze względów ekonomicznych i możliwości wykonawczych.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obudowę tunelu drogowego realizowanego w ścianach szczelinowych tj. zaprojektować ścianę szczelinową dla przyjętego schematu statycznego.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obrona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2025-07-06T15:40:52+02:00</dcterms:created>
  <dcterms:modified xsi:type="dcterms:W3CDTF">2025-07-06T15:40:52+02:00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