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Seminarium dyplomowe 2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Bohdan Macukow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 i Systemy Informacyjne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1120-INMSI-MSP-0019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2020/2021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Techniki prezentacji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jest opieka nad prawidłowym przebiegiem realizacji pracy dyplomowej przez studentów. Studenci muszą:
- wykazać się wiedzą w zakresie podstawowego kanonu informatyki,
- przedstawić analizę literaturową swojego tematu pracy dyplomowej,
- wybrać i uzasadnić wybór właściwych narzędzi (również programistycznych) potrzebnych do realizacji zadania,
- w przypadku pracy dwuosobowej dokonać właściwego podziału zadań,
- napisać i przetestować program (jeśli zakres pracy to obejmuje),
- przygotować prezentacje pokazujące postęp prac nad realizacją pracy dyplomowej.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Studenci indywidualnie przygotowują referaty z zakresu podstawowych pojęć i tematów informatycznych. Referują również stan zaawansowania prac dyplomowych (magisterskich). W każdym z semestrów studenci wygłaszają co najmniej dwa referaty dotyczące postępów w przygotowaniu pracy dyplomowej magisterskiej. Każdy referat jest wsparty prezentacją przygotowaną np. przy pomocy Power Pointa.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Poszczególne prezentacje są oceniane zarówno pod względem merytorycznym jak i z punktu widzenia samej prezentacji, jej wsparcia technicznego itp.
Część referatów (sem.3) musi być wygłoszona w języku obcym (angielskim).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T. Hindle, Sztuka prezentacji, Wiedza i Życie 2000
2. A. Jay, R. Jay, Skuteczna prezentacja, Zysk i S-ka Poznań 2001
3. E. Brzezińska, Komunikacja społeczna, Uniw. Łódzki, Łódź 1997
4. http://www.mini.pw.edu.pl/~macukow/pl/dydaktyka.html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e.mini.pw.edu.pl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wiedzę z matematyki i informatyki w zakresie istotnych jej działów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I2_W01, I2_W02, I2SI_W04, I2SI_W07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P7U_W, I.P7S_WG.o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Posiada umiejętność korzystania ze źródeł literaturowych oraz zasobów internetowych dotyczących rozwiązywanego zadania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wykorzystać nabytą wiedzę teoretyczną do właściwego określenia zadań w realizowanej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I2_U02, I2_U03, I2_U06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wykorzystać nabytą wiedzę praktyczną do właściwego określenia zadań i ich realizacji w pracy dyplomowej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I2_U03, I2_U11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przygotować i zaprezentować wyniki swoich prac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Potrafi określić kierunki dalszego działania w tym uczenia się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 i stanu pracy dyplomowej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U06: </w:t>
      </w:r>
    </w:p>
    <w:p>
      <w:pPr/>
      <w:r>
        <w:rPr/>
        <w:t xml:space="preserve">Potrafi skutecznie posługiwać się językiem angielskim w różnych obszarach tematycznych oraz komunikować się w zakresie zagadnień zawodowych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referatów i przeprowadzanej dyskusji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K01: </w:t>
      </w:r>
    </w:p>
    <w:p>
      <w:pPr/>
      <w:r>
        <w:rPr/>
        <w:t xml:space="preserve">Ma świadomość roli i zadań absolwenta uczelni technicznej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ocena zawartości teoretycznej referatu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I2_K01, I2_K02, I2_K03, I2_K05, I2_K06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2025-07-07T21:33:05+02:00</dcterms:created>
  <dcterms:modified xsi:type="dcterms:W3CDTF">2025-07-07T21:33:05+02:00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