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techniczne i osobowe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Kryś Piotr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
20h wykład + 10h przygotowanie do zaliczenia + 20h ćwiczenia + 15h zapoznanie się ze wskazaną literaturą + 5h przygotowanie eseju +  5h przygotowanie prezentacji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 
20h wykład + 20h ćwiczenia = 40h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
10h przygotowanie do zaliczenia + 20h ćwiczenia + 15h zapoznanie się ze wskazaną literaturą + 5h przygotowanie eseju +  5h przygotowanie prezentacji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przez studentów zaawansowanej wiedzy teoretycznej z zakresu bezpieczeństwa technicznego i osobowego oraz  wykorzystanie nabytej wiedzy  podczas realizacji ćwiczeń tematycznych.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Bezpieczeństwo techniczne i osobowe  – podstawowe pojęcia. Znaczenie bezpieczeństwa.
2. Wymagania zapewnienia bezpieczeństwa technicznego i osobowego
3. Metody zapewniania bezpieczeństwa technicznego – przegląd istniejących metod. Praktyczne wdrażanie istniejących rozwiązań. Przykłady praktycznych rozwiązań. Metody testowania bezpieczeństwa technicznego.
4. Metody zapewniania bezpieczeństwa osobowego – przegląd istniejących metod. Praktyczne wdrażanie  istniejących rozwiązań i przykłady praktycznych rozwiązań. Techniczne środki zapewnienia bezpieczeństwa osobowego. Modele bezpośredniej ochrony fizycznej.
5. Bezpieczeństwo procesowe
6. Bezpieczeństwo techniczne infrastruktury krytycznej
7. Ogólne wymagania dotyczące obiektów budowlanych. Ochrona przeciwpożarowa – przepisy i technologie zapewniające ochronę przeciwpożarową.
8. Bezpieczeństwo transportu – bezpieczeństwo pasażerów i towarów. Materiały niebezpieczne.
9. Kierunki rozwoju zabezpieczeń zapewniających bezpieczeństwo techniczne i osobowe.
10. Kolokwium.
B. Ćwiczenia: 
1. Podanie zasad zaliczania oraz rejestracja zespołów. Przydzielenie tematów esejów i prezentacji. Dyskusja.
2. Bezpieczeństwo techniczne i osobowe – podstawowe pojęcia i znaczenie. Wymagania zapewnienia bezpieczeństwa. Prezentacje i dyskusja.
3. Metody zapewniania bezpieczeństwa technicznego – przegląd istniejących metod. Praktyczne wdrażanie  istniejących rozwiązań i przykłady praktycznych rozwiązań. Prezentacje i dyskusja.
4. Metody testowania bezpieczeństwa technicznego. Omówienie metod i sposobów ich wykorzystania. Prezentacje i dyskusja. 
5. Metody zapewniania bezpieczeństwa osobowego – przegląd istniejących metod. Praktyczne wdrażanie metod. Omówienie przykładowych rozwiązań Prezentacje i dyskusja.
6. Modele bezpośredniej ochrony fizycznej. Omówienie istniejących modeli i stawianych im wymagań. Zalety i wady rozwiązań. Prezentacje i dyskusja.
7. Bezpieczeństwo techniczne infrastruktury krytycznej. Wymagania i sposoby zapewnienia. Prezentacje i dyskusja.
8. Ogólne wymagania dotyczące obiektów budowlanych. Ochrona przeciwpożarowa - przepisy i technologie zapewniające ochronę przeciwpożarową. Prezentacje i dyskusja.
9. Bezpieczeństwo transportu – bezpieczeństwo pasażerów i towarów. Materiały niebezpieczne. Prezentacje i dyskusja.
10. Zaliczenie zajęć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wykładach dyskutowane są zagadnienia wykładowe. Za aktywność w tych dyskusjach studenci otrzymują dodatkowe punkty, które są brane pod uwagę przy ocenie końcowej. Przedmiot zakończony jest kolokwium zaliczającym.
2. Ocena sumatywna : Oceniane jest kolokwium końcowe wraz z dodatkowymi punktami uzyskanymi w trakcie dyskusji. W celu zaliczenia niezbędne jest zaliczenie kolokwium końcowego na ocenę min. dostateczną.
B. Ćwiczenia: 
1. Ocena formatywna: Każdy z ocenianych elementów będzie oceniany punktowo.  Ocenie podlegać będzie przygotowany w grupach esej oraz wygłoszona na zajęciach prezentacja.  Studenci mogą uzyskać dodatkowe punkty za aktywny udział w dyskusji omawianych na zajęciach tematów.  
2. Ocena sumatywna: Ocena końcowa zależna jest od sumy uzyskanych punktów pochodzących z eseju, prezentacji na zajęciach oraz aktywnego uczestnictwa w dyskusji na zajęciach.
E. Końcowa ocena z przedmiotu: Stanowi średnią ważoną oceny zaliczenia ćwiczeń i oceny zaliczenia wykładów.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Skomra, W., (red.), 2015. Metodyka oceny ryzyka na potrzeby zarządzania kryzysowego RP, Warszawa
2.	Kosieradzka, A., Zawiła-Niedźwiecki, J., (red.) 2016, Zaawansowana metodyka oceny ryzyka w publicznym zarządzaniu kryzysowym, Kraków
3.	Radziejewski, R., 2014. Ochrona infrastruktury krytycznej teoria i praktyka, Warszawa
4.	Lidwa, W., Krzeszowski, W., Więcek, W., Kamiński, P., 2012, Ochrona infrastruktury Krytycznej, Warszawa 
Uzupełniająca:
1.	Szymonik A., 2016, Inżynieria bezpieczeństwa systemów logi-stycznych, Difin, Warszawa
2.	Górska, E., Lewandowski, J., 2016. Zarządzanie i organizacja środowiska pracy. Oficyna Wydawnicza Politechniki Warszawskiej, Warszawa
3.	Staniec I., Zawiła-Niedźwiecki J. (red.), 2016, „Ryzyko operacyjne w naukach o zarządzaniu”, edu-Libri, Kraków
4.	Kosieradzka, A., Zawiła-Niedźwiecki, J., (red.) 2016, Zaawansowana metodyka oceny ryzyka w publicznym zarządzaniu kryzysowym, Kraków
5.	Hołyst B., 2014. Bezpieczeństwo ogólne problemy badawcze, PWN,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Absolwent zna i rozumie  teorie oraz ogólną metodolo-gię badań w zakresie zarządzania, ze szczególnym uwzględnieniem systemów i procesów zarządzania bez-pieczeństwem infrastruktury krytycznej.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wy-głoszenie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  zasady identyfikacji zagro-żeń i zarządzania ryzykiem oraz dotyczące ich teorie i metody.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wy-głoszenie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B1_U01: </w:t>
      </w:r>
    </w:p>
    <w:p>
      <w:pPr/>
      <w:r>
        <w:rPr/>
        <w:t xml:space="preserve">Absolwent potrafi identyfikować i interpretować pod-stawowe zjawiska i procesy społeczne z wykorzysta-niem wiedzy z zakresu zarządzania, ze szczególnym uwzględnieniem uwarunkowań zarządzania bezpieczeń-stwem infrastruktury krytycznej oraz zarządzania pro-jektami.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wy-głoszenie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B1_U16: </w:t>
      </w:r>
    </w:p>
    <w:p>
      <w:pPr/>
      <w:r>
        <w:rPr/>
        <w:t xml:space="preserve">Absolwent potrafi komunikować się z użyciem specjali-stycznej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eseju, przygotowanie i wygłoszenie pre-zentacji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B1_U19: </w:t>
      </w:r>
    </w:p>
    <w:p>
      <w:pPr/>
      <w:r>
        <w:rPr/>
        <w:t xml:space="preserve">Absolwent potrafi  planować i organizować pracę – in-dywidualną oraz w zespole oraz współdziałać z innymi osobami w ramach prac zespołowych (także o charakte-rze interdyscyplinarnym)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eseju, przygotowanie i wygłoszenie pre-zentacji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 uznawania znaczenia wiedzy w rozwiązywaniu problemów poznawczych i praktycz-nych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wy-głoszenie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B1_K04: </w:t>
      </w:r>
    </w:p>
    <w:p>
      <w:pPr/>
      <w:r>
        <w:rPr/>
        <w:t xml:space="preserve">Absolwent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eseju, przygotowanie i wygłoszenie pre-zentacji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2025-05-11T21:30:52+02:00</dcterms:created>
  <dcterms:modified xsi:type="dcterms:W3CDTF">2025-05-11T21:30:52+02:00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