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Karol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1080-BUDSZ-MZP-0405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79 godz. = 3 ECTS: wykład 8h, ćwiczenia projektowe 16h, konsultacje 10h, samodzielne wykonanie projektu 35h, przygotowanie do egzaminu 10h.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punkt ECTS: wykład 8h, ćwiczenia projektowe 16h, konsultacje 10h.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71 godz. = 3 punktu ECTS: ćwiczenia projektowe 16h, konsultacje 10h, samodzielne wykonanie projektu 35h, przygotowanie do egzaminu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Mechaniki gruntów i fundamentowania oraz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 podtorza.</w:t>
      </w:r>
    </w:p>
    <w:p>
      <w:pPr>
        <w:keepNext w:val="1"/>
        <w:spacing w:after="10"/>
      </w:pPr>
      <w:r>
        <w:rPr>
          <w:b/>
          <w:bCs/>
        </w:rPr>
        <w:t xml:space="preserve">Treści kształcenia: </w:t>
      </w:r>
    </w:p>
    <w:p>
      <w:pPr>
        <w:spacing w:before="20" w:after="190"/>
      </w:pPr>
      <w:r>
        <w:rPr/>
        <w:t xml:space="preserve">Wykłady:
1. Rodzaje i klasyfikacja budowli i robót ziemnych dróg lądowych w tym i szynowych.
Budowle ziemne o funkcjach ochronnych i estetycznych. Roboty ziemne liniowe i skoncentrowane. Technologie bez wykopowe.
2. Kolejowe budowle ziemneWarunki techniczne jakim powinny odpowiadać, kolejowe budowle ziemne. Przepisy techniczne
3.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7.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 Podstawowe technologie wykonawcze budowli ziemnych dróg szynowych.
Odwodnienie technologiczne. Systemy zabezpieczeń stabilności budowli ziemnych.
Ćwiczenia:
Ćwiczenia obejmują projektową analizę konstrukcji kolejowej budowli ziemnej. 
Ćwiczenie projektowe jest ściśle związane z projektami budowy lub modernizacji dróg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 porozumieniu z prowadzącym ćwiczenie może być zaliczone przez wykonanie projektu semestralnego. W takim wypadku zakres projektu semestralnego powinien obejmować zagadnienia związane z projektowaniem podtorza kolejowego wraz z odwodnieniem.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http://www.kgradkowski.il.pw.edu.pl/
Instrukcja Id-3, PLK SA
</w:t>
      </w:r>
    </w:p>
    <w:p>
      <w:pPr>
        <w:keepNext w:val="1"/>
        <w:spacing w:after="10"/>
      </w:pPr>
      <w:r>
        <w:rPr>
          <w:b/>
          <w:bCs/>
        </w:rPr>
        <w:t xml:space="preserve">Witryna www przedmiotu: </w:t>
      </w:r>
    </w:p>
    <w:p>
      <w:pPr>
        <w:spacing w:before="20" w:after="190"/>
      </w:pPr>
      <w:r>
        <w:rPr/>
        <w:t xml:space="preserve">http://www.il.pw.edu.pl/~kbrz/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przyjętych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współpracować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2024-05-05T15:16:55+02:00</dcterms:created>
  <dcterms:modified xsi:type="dcterms:W3CDTF">2024-05-05T15:16:55+02:00</dcterms:modified>
</cp:coreProperties>
</file>

<file path=docProps/custom.xml><?xml version="1.0" encoding="utf-8"?>
<Properties xmlns="http://schemas.openxmlformats.org/officeDocument/2006/custom-properties" xmlns:vt="http://schemas.openxmlformats.org/officeDocument/2006/docPropsVTypes"/>
</file>