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Mosty niekonwencjonalne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zw. dr hab. inż. Henryk Zobel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do wyboru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1080-BU000-MSP-0538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Razem 60  godz. = 2 ECTS: godziny kontaktowe 30 godz. - 
obecność na wykładach,
zapoznanie się ze wskazana literaturą 20 godz. przygotowanie do zaliczenia i obecność na zaliczeniu 10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Razem 30  godz. = 1 ECTS: 
obecność na wykładach 30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Zaliczone przedmioty:
Mosty Metalowe I,
Podpory mostowe,
Mosty drewniane i kompozytowe.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 grupa 15-30 osób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Przekazanie wiedzy, umiejętności i kompetencji w zakresie teorii, projektowania, budowy i eksploatacji mostów oraz wykształcenie umiejętności i kompetencji w zakresie praktycznego zastosowania zdobytych wiadomości.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Obciążenia mostowe według norm europejskich.
2. Mosty zabytkowe.
3. Mosty w ciągu linii kolejowych dużych prędkości.
4. Mosty ruchome.
5. Fundamenty mostowe.
6. Trwałość mostów.
7. Zagadnienia hydrologiczne w mostach.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pisemne.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Ryall M.J., Parke G.A.R., Harding J.E.: Manual of Bridge Engineering. Thomas Telford Publishing. London 2000;
[2] Wai-fah Chen, Lian Duan: Bridge Engineering Handbook. CRC Press. London, New York 2000;
[3] Szelągowski F.: Mosty Metalowe. Część II. WKŁ. Warszawa 1972;
[4] PN EN 1990, PN EN 1991, PN EN 1992-2, PN EN 1993-2, PN EN 1994-2, PN 1995-2;
[5] Odpowiednie przepisy dotyczące mostów wydane przez Ministerstwo Transportu (Infrastruktury) oraz PKP PLK.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www.il.pw.edu.pl/~zm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Należy studiować czasopisma: Inżynieria i Budownictwo; Drogi i Mosty; Mosty; Obiekty Inżynierskie; Structural Engineering International; Bridge; Der Stahlbau; Journal of Bridge Engineering; Preceedings of ICE - Bridge Engineering; Travoaux.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W1: </w:t>
      </w:r>
    </w:p>
    <w:p>
      <w:pPr/>
      <w:r>
        <w:rPr/>
        <w:t xml:space="preserve">Posiada wiedzę o nietypowych rozwiązaniach stosowanych w mostownictwie  oraz rzadko występujących rodzajach obiektów mostowych.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ustny i pisemny.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K2_W10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T2A_W03, T2A_W05, T2A_W07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U1: </w:t>
      </w:r>
    </w:p>
    <w:p>
      <w:pPr/>
      <w:r>
        <w:rPr/>
        <w:t xml:space="preserve">Umie sklasyfikować nietypowe rozwiązania mostowe.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ustny i pisemny.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K2_U08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K1: </w:t>
      </w:r>
    </w:p>
    <w:p>
      <w:pPr/>
      <w:r>
        <w:rPr/>
        <w:t xml:space="preserve">Umie zaprezentować szerokiemu gronu nietypowe rozwiązania mostowe w przystępny sposób.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ustny i pisemny.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2025-05-07T12:01:31+02:00</dcterms:created>
  <dcterms:modified xsi:type="dcterms:W3CDTF">2025-05-07T12:01:31+02:00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