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do wyboru 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  -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POKI_1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Razem 50 godz. = 2 ECTS: zgodnie z wybranym przedmiotem.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Razem 35 godz. = 1,5 ECTS: zajęcia 30 godz., min 5 godz. konsultacji.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Zależnie od wybranego przedmiotu.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 opisie wybranego przedmiotu.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W opisie wybranego przedmiotu.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 opisie wybranego przedmiotu.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 opisie wybranego przedmiotu.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W opisie wybranego przedmiotu.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umiejętności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POKI_1_U1: </w:t>
      </w:r>
    </w:p>
    <w:p>
      <w:pPr/>
      <w:r>
        <w:rPr/>
        <w:t xml:space="preserve">Umie poszerzać wiedzę zgodnie z indywidualnymi zainteresowaniami w ramach wybranego modułu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zgodny ze specyfiką wybranego modułu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K2_U08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T2A_U05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2025-05-08T15:28:31+02:00</dcterms:created>
  <dcterms:modified xsi:type="dcterms:W3CDTF">2025-05-08T15:28:31+02:00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