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technik komputerowych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Stanisław Kornacki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32, w tym:
•	wykład - 15 godz., 
•	projekt w laboratorium -15 godz.,
•	konsultacje – 2 godz.
2) Praca własna studenta - 25 godz. w tym:
•	przygotowanie do zajęć laboratoryjnych 15 godz.,
•	 zapoznanie z literaturą 10 godz.
RAZEM 57 godz.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1,5 punktu ECTS -  Liczba godzin bezpośrednich – 32, w tym:
•	wykład - 15 godz., 
•	projekt w laboratorium -15 godz.,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punktu ECTS – 32 godz.:
•	projekt w laboratorium -15 godz.,
•	konsultacje – 2 godz.
•	przygotowanie do zajęć laboratoryjnych -15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Zakłada się umiejętność obsługi systemów komputerowych w środowisku Windows oraz.umiejętność korzystania z podstawowych aplikacji (pakiet biurowy, usługi internetowe)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podstawami techniki komputerowej oraz z programami  MATLAB, LABVIEW i OPEN OFFICE i z  systemem operacyjnym LINUX. Zasady  sporządzania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systemu komputerowego. System operacyjny Linux. Matlab: podstawy programowania, Simulink i badania symulacyjne. LabView: programowanie i użytkowanie Wytwarzanie dokumentów technicznych w środowisku Open Office.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końcowy oraz oceny projektów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Wstęp do technik komputerowych. Materiały dydaktyczne (udostępniane w wersji elektronicznej). IAiR PW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WTK_W01: </w:t>
      </w:r>
    </w:p>
    <w:p>
      <w:pPr/>
      <w:r>
        <w:rPr/>
        <w:t xml:space="preserve">Znajomość podstaw techniki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I.P6S_WG.o, P6U_W</w:t>
      </w:r>
    </w:p>
    <w:p>
      <w:pPr>
        <w:keepNext w:val="1"/>
        <w:spacing w:after="10"/>
      </w:pPr>
      <w:r>
        <w:rPr>
          <w:b/>
          <w:bCs/>
        </w:rPr>
        <w:t xml:space="preserve">Charakterystyka WTK_W02: </w:t>
      </w:r>
    </w:p>
    <w:p>
      <w:pPr/>
      <w:r>
        <w:rPr/>
        <w:t xml:space="preserve">Umiejętność korzystania z aplikacji MatLab , LabView i Open Office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projektow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WTK_W03: </w:t>
      </w:r>
    </w:p>
    <w:p>
      <w:pPr/>
      <w:r>
        <w:rPr/>
        <w:t xml:space="preserve">Znajomość systemu Linux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i ocena projektu laboratoryjnego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WTK_U01: </w:t>
      </w:r>
    </w:p>
    <w:p>
      <w:pPr/>
      <w:r>
        <w:rPr/>
        <w:t xml:space="preserve">Potrafi stosować metody komputerowe w obliczeniach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Ocenia projektów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WTK_K01: </w:t>
      </w:r>
    </w:p>
    <w:p>
      <w:pPr/>
      <w:r>
        <w:rPr/>
        <w:t xml:space="preserve">Rozumie rolę i znaczenie metod komputerowych w rozwiązywaniu zadań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w projekty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2026-02-27T16:01:53+01:00</dcterms:created>
  <dcterms:modified xsi:type="dcterms:W3CDTF">2026-02-27T16:01:53+01:00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